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F9" w:rsidRPr="0009403B" w:rsidRDefault="00904EF9" w:rsidP="00904EF9">
      <w:pPr>
        <w:jc w:val="center"/>
        <w:rPr>
          <w:b/>
          <w:bCs/>
          <w:color w:val="0000FF"/>
          <w:sz w:val="28"/>
          <w:szCs w:val="28"/>
        </w:rPr>
      </w:pPr>
      <w:bookmarkStart w:id="0" w:name="_GoBack"/>
    </w:p>
    <w:p w:rsidR="00904EF9" w:rsidRPr="0009403B" w:rsidRDefault="00904EF9" w:rsidP="00904EF9">
      <w:pPr>
        <w:jc w:val="center"/>
        <w:rPr>
          <w:b/>
          <w:bCs/>
          <w:color w:val="0000FF"/>
          <w:sz w:val="28"/>
          <w:szCs w:val="28"/>
        </w:rPr>
      </w:pPr>
      <w:r w:rsidRPr="0009403B">
        <w:rPr>
          <w:b/>
          <w:bCs/>
          <w:color w:val="0000FF"/>
          <w:sz w:val="28"/>
          <w:szCs w:val="28"/>
        </w:rPr>
        <w:t xml:space="preserve">QUY HOẠCH </w:t>
      </w:r>
    </w:p>
    <w:p w:rsidR="00904EF9" w:rsidRPr="0009403B" w:rsidRDefault="00904EF9" w:rsidP="00904EF9">
      <w:pPr>
        <w:ind w:firstLine="567"/>
        <w:jc w:val="center"/>
        <w:rPr>
          <w:b/>
          <w:bCs/>
          <w:color w:val="0000FF"/>
          <w:sz w:val="28"/>
          <w:szCs w:val="28"/>
        </w:rPr>
      </w:pPr>
      <w:r w:rsidRPr="0009403B">
        <w:rPr>
          <w:b/>
          <w:bCs/>
          <w:color w:val="0000FF"/>
          <w:sz w:val="28"/>
          <w:szCs w:val="28"/>
        </w:rPr>
        <w:t>Quảng cáo ngoài trời trên địa bàn tỉnh giai đoạn 2013-2015,</w:t>
      </w:r>
    </w:p>
    <w:p w:rsidR="00904EF9" w:rsidRPr="0009403B" w:rsidRDefault="00904EF9" w:rsidP="00904EF9">
      <w:pPr>
        <w:ind w:firstLine="567"/>
        <w:jc w:val="center"/>
        <w:rPr>
          <w:color w:val="0000FF"/>
          <w:sz w:val="28"/>
          <w:szCs w:val="28"/>
        </w:rPr>
      </w:pPr>
      <w:r w:rsidRPr="0009403B">
        <w:rPr>
          <w:b/>
          <w:bCs/>
          <w:color w:val="0000FF"/>
          <w:sz w:val="28"/>
          <w:szCs w:val="28"/>
        </w:rPr>
        <w:t xml:space="preserve"> định hướng đến năm 2020 </w:t>
      </w:r>
    </w:p>
    <w:p w:rsidR="00904EF9" w:rsidRPr="0009403B" w:rsidRDefault="00904EF9" w:rsidP="00904EF9">
      <w:pPr>
        <w:ind w:firstLine="567"/>
        <w:jc w:val="center"/>
        <w:rPr>
          <w:i/>
          <w:iCs/>
          <w:color w:val="0000FF"/>
          <w:sz w:val="28"/>
          <w:szCs w:val="28"/>
        </w:rPr>
      </w:pPr>
      <w:r w:rsidRPr="0009403B">
        <w:rPr>
          <w:i/>
          <w:iCs/>
          <w:color w:val="0000FF"/>
          <w:sz w:val="28"/>
          <w:szCs w:val="28"/>
        </w:rPr>
        <w:t xml:space="preserve">(Ban hành kèm theo Quyết định số: </w:t>
      </w:r>
      <w:r w:rsidRPr="0009403B">
        <w:rPr>
          <w:i/>
          <w:color w:val="0000FF"/>
          <w:sz w:val="28"/>
          <w:szCs w:val="28"/>
        </w:rPr>
        <w:t xml:space="preserve"> 2146/QĐ-UBND ngày 28/10/2013 </w:t>
      </w:r>
    </w:p>
    <w:p w:rsidR="00904EF9" w:rsidRPr="0009403B" w:rsidRDefault="00904EF9" w:rsidP="00904EF9">
      <w:pPr>
        <w:ind w:firstLine="567"/>
        <w:jc w:val="center"/>
        <w:rPr>
          <w:i/>
          <w:color w:val="0000FF"/>
          <w:sz w:val="28"/>
          <w:szCs w:val="28"/>
        </w:rPr>
      </w:pPr>
      <w:r w:rsidRPr="0009403B">
        <w:rPr>
          <w:i/>
          <w:iCs/>
          <w:color w:val="0000FF"/>
          <w:sz w:val="28"/>
          <w:szCs w:val="28"/>
        </w:rPr>
        <w:t>của Ủy ban nhân dân tỉnh Tây Ninh)</w:t>
      </w:r>
    </w:p>
    <w:p w:rsidR="00904EF9" w:rsidRPr="0009403B" w:rsidRDefault="00904EF9" w:rsidP="00904EF9">
      <w:pPr>
        <w:ind w:firstLine="567"/>
        <w:jc w:val="center"/>
        <w:rPr>
          <w:color w:val="0000FF"/>
          <w:sz w:val="28"/>
          <w:szCs w:val="28"/>
        </w:rPr>
      </w:pPr>
      <w:r w:rsidRPr="0009403B">
        <w:rPr>
          <w:b/>
          <w:bCs/>
          <w:noProof/>
          <w:color w:val="0000FF"/>
          <w:sz w:val="28"/>
          <w:szCs w:val="28"/>
        </w:rPr>
        <mc:AlternateContent>
          <mc:Choice Requires="wps">
            <w:drawing>
              <wp:anchor distT="0" distB="0" distL="114300" distR="114300" simplePos="0" relativeHeight="251659264" behindDoc="0" locked="0" layoutInCell="1" allowOverlap="1" wp14:anchorId="63F64D68" wp14:editId="7B047FA7">
                <wp:simplePos x="0" y="0"/>
                <wp:positionH relativeFrom="column">
                  <wp:posOffset>2171700</wp:posOffset>
                </wp:positionH>
                <wp:positionV relativeFrom="paragraph">
                  <wp:posOffset>49530</wp:posOffset>
                </wp:positionV>
                <wp:extent cx="14859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4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"/>
            </w:pict>
          </mc:Fallback>
        </mc:AlternateContent>
      </w:r>
    </w:p>
    <w:p w:rsidR="00FB3DA6" w:rsidRPr="0009403B" w:rsidRDefault="00FB3DA6" w:rsidP="00904EF9">
      <w:pPr>
        <w:spacing w:before="140"/>
        <w:ind w:firstLine="567"/>
        <w:jc w:val="both"/>
        <w:rPr>
          <w:b/>
          <w:bCs/>
          <w:color w:val="0000FF"/>
          <w:sz w:val="28"/>
          <w:szCs w:val="28"/>
        </w:rPr>
      </w:pPr>
      <w:r w:rsidRPr="0009403B">
        <w:rPr>
          <w:b/>
          <w:bCs/>
          <w:color w:val="0000FF"/>
          <w:sz w:val="28"/>
          <w:szCs w:val="28"/>
        </w:rPr>
        <w:t xml:space="preserve">                                             NHỮNG VẤN ĐỀ CHUNG</w:t>
      </w:r>
    </w:p>
    <w:p w:rsidR="00904EF9" w:rsidRPr="0009403B" w:rsidRDefault="00FB3DA6" w:rsidP="00904EF9">
      <w:pPr>
        <w:spacing w:before="140"/>
        <w:ind w:firstLine="567"/>
        <w:jc w:val="both"/>
        <w:rPr>
          <w:b/>
          <w:bCs/>
          <w:color w:val="0000FF"/>
          <w:sz w:val="28"/>
          <w:szCs w:val="28"/>
          <w:lang w:val="vi-VN"/>
        </w:rPr>
      </w:pPr>
      <w:r w:rsidRPr="0009403B">
        <w:rPr>
          <w:b/>
          <w:bCs/>
          <w:color w:val="0000FF"/>
          <w:sz w:val="28"/>
          <w:szCs w:val="28"/>
        </w:rPr>
        <w:t>*</w:t>
      </w:r>
      <w:r w:rsidR="00904EF9" w:rsidRPr="0009403B">
        <w:rPr>
          <w:b/>
          <w:bCs/>
          <w:color w:val="0000FF"/>
          <w:sz w:val="28"/>
          <w:szCs w:val="28"/>
          <w:lang w:val="vi-VN"/>
        </w:rPr>
        <w:t xml:space="preserve"> Giải thích từ ngữ</w:t>
      </w:r>
    </w:p>
    <w:p w:rsidR="00904EF9" w:rsidRPr="0009403B" w:rsidRDefault="00904EF9" w:rsidP="00904EF9">
      <w:pPr>
        <w:spacing w:before="120"/>
        <w:ind w:firstLine="720"/>
        <w:jc w:val="both"/>
        <w:rPr>
          <w:color w:val="0000FF"/>
          <w:sz w:val="28"/>
          <w:szCs w:val="28"/>
          <w:lang w:val="vi-VN"/>
        </w:rPr>
      </w:pPr>
      <w:r w:rsidRPr="0009403B">
        <w:rPr>
          <w:b/>
          <w:bCs/>
          <w:color w:val="0000FF"/>
          <w:sz w:val="28"/>
          <w:szCs w:val="28"/>
          <w:lang w:val="vi-VN"/>
        </w:rPr>
        <w:t xml:space="preserve">1. Quảng cáo: </w:t>
      </w:r>
      <w:r w:rsidRPr="0009403B">
        <w:rPr>
          <w:color w:val="0000FF"/>
          <w:sz w:val="28"/>
          <w:szCs w:val="28"/>
          <w:lang w:val="vi-VN"/>
        </w:rPr>
        <w:t>là việc sử dụng các phương tiện nhằm giới thiệu đến công chúng sản phẩm, hàng hóa, dịch vụ có mục đích sinh lợi; sản phẩm, dịch vụ không có mục đích sinh lợi; tổ chức, cá nhân kinh doanh sản phẩm, hàng hoá, dịch vụ được giới thiệu, ngoại trừ tin thời sự; chính sách xã hội; thông tin cá nhân.</w:t>
      </w:r>
    </w:p>
    <w:p w:rsidR="00904EF9" w:rsidRPr="0009403B" w:rsidRDefault="00904EF9" w:rsidP="00904EF9">
      <w:pPr>
        <w:spacing w:before="120"/>
        <w:ind w:firstLine="720"/>
        <w:jc w:val="both"/>
        <w:rPr>
          <w:color w:val="0000FF"/>
          <w:sz w:val="28"/>
          <w:szCs w:val="28"/>
          <w:lang w:val="vi-VN"/>
        </w:rPr>
      </w:pPr>
      <w:r w:rsidRPr="0009403B">
        <w:rPr>
          <w:b/>
          <w:color w:val="0000FF"/>
          <w:sz w:val="28"/>
          <w:szCs w:val="28"/>
          <w:lang w:val="vi-VN"/>
        </w:rPr>
        <w:t xml:space="preserve">- Dịch vụ có mục đích sinh lời: </w:t>
      </w:r>
      <w:r w:rsidRPr="0009403B">
        <w:rPr>
          <w:color w:val="0000FF"/>
          <w:sz w:val="28"/>
          <w:szCs w:val="28"/>
          <w:lang w:val="vi-VN"/>
        </w:rPr>
        <w:t>là dịch vụ nhằm tạo ra lợi nhuận cho tổ chức, cá nhân cung ứng dịch vụ; dịch vụ không có mục đích sinh lợi là dịch vụ vì lợi ích của xã hội không nhằm tạo ra lợi nhuận cho tổ chức, cá nhân cung ứng dịch vụ.</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xml:space="preserve">- </w:t>
      </w:r>
      <w:r w:rsidRPr="0009403B">
        <w:rPr>
          <w:b/>
          <w:color w:val="0000FF"/>
          <w:sz w:val="28"/>
          <w:szCs w:val="28"/>
          <w:lang w:val="vi-VN"/>
        </w:rPr>
        <w:t>Sản phẩm quảng cáo</w:t>
      </w:r>
      <w:r w:rsidRPr="0009403B">
        <w:rPr>
          <w:color w:val="0000FF"/>
          <w:sz w:val="28"/>
          <w:szCs w:val="28"/>
          <w:lang w:val="vi-VN"/>
        </w:rPr>
        <w:t>: bao gồm nội dung và hình thức quảng cáo được thể hiện bằng hình ảnh, âm thanh, tiếng nói, chữ viết, biểu tượng, màu sắc, ánh sáng và các hình thức tương tự.</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xml:space="preserve">- </w:t>
      </w:r>
      <w:r w:rsidRPr="0009403B">
        <w:rPr>
          <w:b/>
          <w:color w:val="0000FF"/>
          <w:sz w:val="28"/>
          <w:szCs w:val="28"/>
          <w:lang w:val="vi-VN"/>
        </w:rPr>
        <w:t>Người kinh doanh dịch vụ quảng cáo</w:t>
      </w:r>
      <w:r w:rsidRPr="0009403B">
        <w:rPr>
          <w:color w:val="0000FF"/>
          <w:sz w:val="28"/>
          <w:szCs w:val="28"/>
          <w:lang w:val="vi-VN"/>
        </w:rPr>
        <w:t>: là tổ chức, cá nhân thực hiện một, một số hoặc tất cả các công đoạn của quá trình quảng cáo theo hợp đồng cung ứng dịch vụ quảng cáo với người quảng cáo.</w:t>
      </w:r>
    </w:p>
    <w:p w:rsidR="00904EF9" w:rsidRPr="0009403B" w:rsidRDefault="00904EF9" w:rsidP="00904EF9">
      <w:pPr>
        <w:spacing w:before="120"/>
        <w:ind w:firstLine="720"/>
        <w:jc w:val="both"/>
        <w:rPr>
          <w:b/>
          <w:color w:val="0000FF"/>
          <w:sz w:val="28"/>
          <w:szCs w:val="28"/>
          <w:lang w:val="vi-VN"/>
        </w:rPr>
      </w:pPr>
      <w:r w:rsidRPr="0009403B">
        <w:rPr>
          <w:color w:val="0000FF"/>
          <w:sz w:val="28"/>
          <w:szCs w:val="28"/>
          <w:lang w:val="vi-VN"/>
        </w:rPr>
        <w:t xml:space="preserve">- </w:t>
      </w:r>
      <w:r w:rsidRPr="0009403B">
        <w:rPr>
          <w:b/>
          <w:color w:val="0000FF"/>
          <w:sz w:val="28"/>
          <w:szCs w:val="28"/>
          <w:lang w:val="vi-VN"/>
        </w:rPr>
        <w:t>Diện tích quảng cáo</w:t>
      </w:r>
      <w:r w:rsidRPr="0009403B">
        <w:rPr>
          <w:color w:val="0000FF"/>
          <w:sz w:val="28"/>
          <w:szCs w:val="28"/>
          <w:lang w:val="vi-VN"/>
        </w:rPr>
        <w:t>: là phần thể hiện các sản phẩm quảng cáo trên bảng quảng cáo, phương tiện giao thông hoặc trên các phương tiện quảng cáo tương tự.</w:t>
      </w:r>
    </w:p>
    <w:p w:rsidR="00904EF9" w:rsidRPr="0009403B" w:rsidRDefault="00904EF9" w:rsidP="00904EF9">
      <w:pPr>
        <w:spacing w:before="60" w:after="60"/>
        <w:ind w:firstLine="720"/>
        <w:jc w:val="both"/>
        <w:rPr>
          <w:b/>
          <w:bCs/>
          <w:color w:val="0000FF"/>
          <w:sz w:val="28"/>
          <w:szCs w:val="28"/>
          <w:lang w:val="vi-VN"/>
        </w:rPr>
      </w:pPr>
      <w:r w:rsidRPr="0009403B">
        <w:rPr>
          <w:b/>
          <w:bCs/>
          <w:color w:val="0000FF"/>
          <w:sz w:val="28"/>
          <w:szCs w:val="28"/>
          <w:lang w:val="vi-VN"/>
        </w:rPr>
        <w:t>- Phương tiện quảng cáo gồm:</w:t>
      </w:r>
    </w:p>
    <w:p w:rsidR="00904EF9" w:rsidRPr="0009403B" w:rsidRDefault="00904EF9" w:rsidP="00904EF9">
      <w:pPr>
        <w:spacing w:before="60" w:after="60"/>
        <w:ind w:firstLine="567"/>
        <w:jc w:val="both"/>
        <w:rPr>
          <w:bCs/>
          <w:color w:val="0000FF"/>
          <w:sz w:val="28"/>
          <w:szCs w:val="28"/>
          <w:lang w:val="vi-VN"/>
        </w:rPr>
      </w:pPr>
      <w:r w:rsidRPr="0009403B">
        <w:rPr>
          <w:b/>
          <w:bCs/>
          <w:color w:val="0000FF"/>
          <w:sz w:val="28"/>
          <w:szCs w:val="28"/>
          <w:lang w:val="vi-VN"/>
        </w:rPr>
        <w:t xml:space="preserve">+ Màn hình chuyên quảng cáo: </w:t>
      </w:r>
      <w:r w:rsidRPr="0009403B">
        <w:rPr>
          <w:bCs/>
          <w:color w:val="0000FF"/>
          <w:sz w:val="28"/>
          <w:szCs w:val="28"/>
          <w:lang w:val="vi-VN"/>
        </w:rPr>
        <w:t>là phương tiện quảng cáo sử dụng công nghệ điện tử để truyền tải các sản phẩm quảng cáo, bao gồm màn hình LCD, LED và các hình thức tương tự.</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xml:space="preserve">+ Bảng quảng cáo: </w:t>
      </w:r>
      <w:r w:rsidRPr="0009403B">
        <w:rPr>
          <w:color w:val="0000FF"/>
          <w:sz w:val="28"/>
          <w:szCs w:val="28"/>
          <w:lang w:val="vi-VN"/>
        </w:rPr>
        <w:t>là phương tiện để thể hiện các sản phẩm quảng cáo trên nhiều chất liệu và kích thước khác nhau. Bảng quảng cáo bao gồm: bảng, biển, pano, hộp đèn….</w:t>
      </w:r>
    </w:p>
    <w:p w:rsidR="00904EF9" w:rsidRPr="0009403B" w:rsidRDefault="00904EF9" w:rsidP="00480091">
      <w:pPr>
        <w:pStyle w:val="Body1"/>
        <w:rPr>
          <w:sz w:val="28"/>
          <w:szCs w:val="28"/>
        </w:rPr>
      </w:pPr>
      <w:r w:rsidRPr="0009403B">
        <w:rPr>
          <w:sz w:val="28"/>
          <w:szCs w:val="28"/>
        </w:rPr>
        <w:t xml:space="preserve">. </w:t>
      </w:r>
      <w:r w:rsidRPr="0009403B">
        <w:rPr>
          <w:b/>
          <w:bCs/>
          <w:sz w:val="28"/>
          <w:szCs w:val="28"/>
        </w:rPr>
        <w:t>Bảng quảng cáo tấm lớn</w:t>
      </w:r>
      <w:r w:rsidRPr="0009403B">
        <w:rPr>
          <w:sz w:val="28"/>
          <w:szCs w:val="28"/>
        </w:rPr>
        <w:t xml:space="preserve"> gồm:  bảng quảng cáo đứng độc lập có diện tích một mặt từ 40m</w:t>
      </w:r>
      <w:r w:rsidRPr="0009403B">
        <w:rPr>
          <w:sz w:val="28"/>
          <w:szCs w:val="28"/>
          <w:vertAlign w:val="superscript"/>
        </w:rPr>
        <w:t>2</w:t>
      </w:r>
      <w:r w:rsidRPr="0009403B">
        <w:rPr>
          <w:sz w:val="28"/>
          <w:szCs w:val="28"/>
        </w:rPr>
        <w:t xml:space="preserve"> trở lên; màn hình chuyên quảng cáo ngoài trời có diện tích một mặt từ 20m</w:t>
      </w:r>
      <w:r w:rsidRPr="0009403B">
        <w:rPr>
          <w:sz w:val="28"/>
          <w:szCs w:val="28"/>
          <w:vertAlign w:val="superscript"/>
        </w:rPr>
        <w:t>2</w:t>
      </w:r>
      <w:r w:rsidRPr="0009403B">
        <w:rPr>
          <w:sz w:val="28"/>
          <w:szCs w:val="28"/>
        </w:rPr>
        <w:t xml:space="preserve"> trở lên; Biển hiệu, bảng quảng cáo có diện tích một mặt trên 20m</w:t>
      </w:r>
      <w:r w:rsidRPr="0009403B">
        <w:rPr>
          <w:sz w:val="28"/>
          <w:szCs w:val="28"/>
          <w:vertAlign w:val="superscript"/>
        </w:rPr>
        <w:t>2</w:t>
      </w:r>
      <w:r w:rsidRPr="0009403B">
        <w:rPr>
          <w:sz w:val="28"/>
          <w:szCs w:val="28"/>
        </w:rPr>
        <w:t xml:space="preserve"> kết cấu khung kim loại hoặc vật liệu xây dựng tương tự gắn vào công trình xây dựng có sẵn; </w:t>
      </w:r>
    </w:p>
    <w:p w:rsidR="00904EF9" w:rsidRPr="0009403B" w:rsidRDefault="00904EF9" w:rsidP="00480091">
      <w:pPr>
        <w:pStyle w:val="Body1"/>
        <w:rPr>
          <w:sz w:val="28"/>
          <w:szCs w:val="28"/>
        </w:rPr>
      </w:pPr>
      <w:r w:rsidRPr="0009403B">
        <w:rPr>
          <w:b/>
          <w:bCs/>
          <w:sz w:val="28"/>
          <w:szCs w:val="28"/>
        </w:rPr>
        <w:t>. Bảng quảng cáo tấm nhỏ</w:t>
      </w:r>
      <w:r w:rsidRPr="0009403B">
        <w:rPr>
          <w:sz w:val="28"/>
          <w:szCs w:val="28"/>
        </w:rPr>
        <w:t>: Có diện tích nhỏ hơn quy định bảng quảng cáo tấm lớn như trên.</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Băng rôn dọc</w:t>
      </w:r>
      <w:r w:rsidRPr="0009403B">
        <w:rPr>
          <w:color w:val="0000FF"/>
          <w:sz w:val="28"/>
          <w:szCs w:val="28"/>
          <w:lang w:val="vi-VN"/>
        </w:rPr>
        <w:t>: bao gồm phướn, cờ đuôi nheo.</w:t>
      </w:r>
    </w:p>
    <w:p w:rsidR="00904EF9" w:rsidRPr="0009403B" w:rsidRDefault="00904EF9" w:rsidP="00904EF9">
      <w:pPr>
        <w:spacing w:before="60" w:after="60"/>
        <w:ind w:firstLine="567"/>
        <w:jc w:val="both"/>
        <w:rPr>
          <w:color w:val="0000FF"/>
          <w:sz w:val="28"/>
          <w:szCs w:val="28"/>
          <w:lang w:val="vi-VN"/>
        </w:rPr>
      </w:pPr>
      <w:r w:rsidRPr="0009403B">
        <w:rPr>
          <w:b/>
          <w:color w:val="0000FF"/>
          <w:sz w:val="28"/>
          <w:szCs w:val="28"/>
          <w:lang w:val="vi-VN"/>
        </w:rPr>
        <w:lastRenderedPageBreak/>
        <w:t>- Đoàn người thực hiện quảng cáo</w:t>
      </w:r>
      <w:r w:rsidRPr="0009403B">
        <w:rPr>
          <w:color w:val="0000FF"/>
          <w:sz w:val="28"/>
          <w:szCs w:val="28"/>
          <w:lang w:val="vi-VN"/>
        </w:rPr>
        <w:t>: là đoàn người có từ 3 người trở lên mặc trang phục hoặc mang theo hình ảnh, vật dụng thể hiện sản phẩm quảng cáo tại một địa điểm hoặc di chuyển trên đường giao thông.</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2. Quốc lộ</w:t>
      </w:r>
      <w:r w:rsidRPr="0009403B">
        <w:rPr>
          <w:color w:val="0000FF"/>
          <w:sz w:val="28"/>
          <w:szCs w:val="28"/>
          <w:lang w:val="vi-VN"/>
        </w:rPr>
        <w:t>: là các trục chính của các mạng lưới đường bộ, có tác dụng đặc biệt quan trọng phục vụ sự phát triển kinh tế - xã hội, quốc phòng, an ninh của đất nước hoặc của khu vực.</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3. Đường tỉnh</w:t>
      </w:r>
      <w:r w:rsidRPr="0009403B">
        <w:rPr>
          <w:color w:val="0000FF"/>
          <w:sz w:val="28"/>
          <w:szCs w:val="28"/>
          <w:lang w:val="vi-VN"/>
        </w:rPr>
        <w:t>: là các đường trục trong địa bàn tỉnh hoặc 2 tỉnh gồm đường nối trung tâm hành chính của tỉnh với trung tâm hành chính của huyện hoặc trung tâm hành chính của tỉnh lân cận; đường nối quốc lộ với trung tâm hành chính của huyện.</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4. Đường huyện</w:t>
      </w:r>
      <w:r w:rsidRPr="0009403B">
        <w:rPr>
          <w:color w:val="0000FF"/>
          <w:sz w:val="28"/>
          <w:szCs w:val="28"/>
          <w:lang w:val="vi-VN"/>
        </w:rPr>
        <w:t>: là các đường nối từ trung tâm hành chính của huyện với trung tâm hành chính của xã, cụm xã hoặc trung tâm hành chính của huyện lân cận; đường nối đường tỉnh với trung tâm hành chính của xã hoặc trung tâm cụm xã.</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xml:space="preserve">5. Đường </w:t>
      </w:r>
      <w:r w:rsidRPr="0009403B">
        <w:rPr>
          <w:b/>
          <w:color w:val="0000FF"/>
          <w:sz w:val="28"/>
          <w:szCs w:val="28"/>
          <w:lang w:val="vi-VN"/>
        </w:rPr>
        <w:t>nội thành, nội thị</w:t>
      </w:r>
      <w:r w:rsidRPr="0009403B">
        <w:rPr>
          <w:color w:val="0000FF"/>
          <w:sz w:val="28"/>
          <w:szCs w:val="28"/>
          <w:lang w:val="vi-VN"/>
        </w:rPr>
        <w:t>: là các đường nằm trong phạm vi địa giới hành chính nội thành, nội thị.</w:t>
      </w:r>
    </w:p>
    <w:p w:rsidR="00904EF9" w:rsidRPr="0009403B" w:rsidRDefault="00FB3DA6" w:rsidP="00904EF9">
      <w:pPr>
        <w:spacing w:before="120" w:after="120"/>
        <w:ind w:firstLine="567"/>
        <w:jc w:val="both"/>
        <w:rPr>
          <w:color w:val="0000FF"/>
          <w:sz w:val="28"/>
          <w:szCs w:val="28"/>
          <w:lang w:val="vi-VN"/>
        </w:rPr>
      </w:pPr>
      <w:r w:rsidRPr="0009403B">
        <w:rPr>
          <w:b/>
          <w:bCs/>
          <w:color w:val="0000FF"/>
          <w:sz w:val="28"/>
          <w:szCs w:val="28"/>
        </w:rPr>
        <w:t>*</w:t>
      </w:r>
      <w:r w:rsidR="00904EF9" w:rsidRPr="0009403B">
        <w:rPr>
          <w:b/>
          <w:bCs/>
          <w:color w:val="0000FF"/>
          <w:sz w:val="28"/>
          <w:szCs w:val="28"/>
          <w:lang w:val="vi-VN"/>
        </w:rPr>
        <w:t xml:space="preserve"> Nguyên tắc xây dựng Quy hoạch </w:t>
      </w:r>
    </w:p>
    <w:p w:rsidR="00904EF9" w:rsidRPr="0009403B" w:rsidRDefault="00904EF9" w:rsidP="00904EF9">
      <w:pPr>
        <w:spacing w:before="60" w:after="60"/>
        <w:ind w:firstLine="567"/>
        <w:jc w:val="both"/>
        <w:rPr>
          <w:color w:val="0000FF"/>
          <w:sz w:val="28"/>
          <w:szCs w:val="28"/>
          <w:lang w:val="vi-VN"/>
        </w:rPr>
      </w:pPr>
      <w:r w:rsidRPr="0009403B">
        <w:rPr>
          <w:bCs/>
          <w:color w:val="0000FF"/>
          <w:sz w:val="28"/>
          <w:szCs w:val="28"/>
          <w:lang w:val="vi-VN"/>
        </w:rPr>
        <w:t xml:space="preserve">Quy hoạch quảng cáo ngoài trời trên địa bàn tỉnh giai đoạn 2013- 2015, định hướng đến năm 2020 </w:t>
      </w:r>
      <w:r w:rsidRPr="0009403B">
        <w:rPr>
          <w:color w:val="0000FF"/>
          <w:sz w:val="28"/>
          <w:szCs w:val="28"/>
          <w:lang w:val="vi-VN"/>
        </w:rPr>
        <w:t>được xây dựng trên cơ sở những nguyên tắc sau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1. Phù hợp với quy định của pháp luật về quảng cáo, xây dựng, giao thông và quy định khác của pháp luật có liên quan.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2. Đảm bảo sự thống nhất giữa các Sở, ngành có liên quan để phối hợp quản lý và là căn cứ pháp lý quan trọng để thực hiện việc cấp phép và xử lý vi phạm trong hoạt động quảng cáo.</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3. Đảm bảo tính công khai, minh bạch và tính khả thi; tạo điều kiện thuận lợi cho hoạt động quảng cáo phát triển.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4. Tại các điểm tiếp giáp giữa Tây Ninh và các tỉnh, thành phố: các bảng quảng cáo được thiết kế đúng kỹ thuật, bảo đảm tính thẩm mỹ, sử dụng chất liệu bền vững. Kiểu dáng, kích thước có sự tương đồng với nhau.</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5. Các địa điểm quy hoạch phải phù hợp với quy hoạch tổng thể của địa phương, vị trí quy hoạch đảm bảo được vẽ mỹ quan đô thị, an toàn giao thông. Ưu tiên các địa điểm, khu vực, tuyến đường trung tâm tỉnh, huyện, thị xã cho công tác tuyên truyền chính trị.</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Tại vị trí Khu vực I của các Di tích lịch sử văn hóa trên địa bàn tỉnh không lắp dựng các Pano, băngrol, phướn quảng cáo, màn hình chuyên quảng cáo.</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Tại các địa điểm tuyên truyền cổ động chính trị: Khu trung tâm hành chính tỉnh; huyện, Thị xã; xã, phường, thị trấn; khu Đài tưởng niệm; khu vực trước trụ sở làm việc của cơ quan Đảng, Nhà nước, đoàn thể, trường học không thực hiện các hình thức quảng cáo có mục đích sinh lợi.</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xml:space="preserve">- Việc đặt bảng quảng cáo, băng-rôn phải tuân thủ quy định về hành lang an toàn giao thông, đê điều, lưới điện quốc gia; không được che khuất đèn tín hiệu giao thông, bảng chỉ dẫn công cộng; không được giăng ngang qua đường giao thông; </w:t>
      </w:r>
      <w:r w:rsidRPr="0009403B">
        <w:rPr>
          <w:color w:val="0000FF"/>
          <w:sz w:val="28"/>
          <w:szCs w:val="28"/>
          <w:lang w:val="vi-VN"/>
        </w:rPr>
        <w:lastRenderedPageBreak/>
        <w:t>không được treo, đặt, dán, vẽ các sản phẩm quảng cáo trên cột điện, trụ điện, cột tín hiệu giao thông và cây xanh nơi công cộng; phải tuân thủ quy hoạch quảng cáo của địa phương và quy chuẩn kỹ thuật do cơ quan có thẩm quyền ban hành.</w:t>
      </w:r>
    </w:p>
    <w:p w:rsidR="00904EF9" w:rsidRPr="0009403B" w:rsidRDefault="00FB3DA6" w:rsidP="00904EF9">
      <w:pPr>
        <w:spacing w:before="60" w:after="60"/>
        <w:ind w:firstLine="567"/>
        <w:jc w:val="both"/>
        <w:rPr>
          <w:color w:val="0000FF"/>
          <w:sz w:val="28"/>
          <w:szCs w:val="28"/>
          <w:lang w:val="vi-VN"/>
        </w:rPr>
      </w:pPr>
      <w:r w:rsidRPr="0009403B">
        <w:rPr>
          <w:b/>
          <w:bCs/>
          <w:color w:val="0000FF"/>
          <w:sz w:val="28"/>
          <w:szCs w:val="28"/>
        </w:rPr>
        <w:t>*</w:t>
      </w:r>
      <w:r w:rsidR="00904EF9" w:rsidRPr="0009403B">
        <w:rPr>
          <w:b/>
          <w:bCs/>
          <w:color w:val="0000FF"/>
          <w:sz w:val="28"/>
          <w:szCs w:val="28"/>
          <w:lang w:val="vi-VN"/>
        </w:rPr>
        <w:t xml:space="preserve"> Phạm vi xây dựng Quy hoạch</w:t>
      </w:r>
    </w:p>
    <w:p w:rsidR="00904EF9" w:rsidRPr="0009403B" w:rsidRDefault="00904EF9" w:rsidP="00904EF9">
      <w:pPr>
        <w:spacing w:before="60" w:after="120"/>
        <w:ind w:firstLine="567"/>
        <w:jc w:val="both"/>
        <w:rPr>
          <w:b/>
          <w:bCs/>
          <w:color w:val="0000FF"/>
          <w:sz w:val="28"/>
          <w:szCs w:val="28"/>
          <w:lang w:val="vi-VN"/>
        </w:rPr>
      </w:pPr>
      <w:r w:rsidRPr="0009403B">
        <w:rPr>
          <w:bCs/>
          <w:color w:val="0000FF"/>
          <w:sz w:val="28"/>
          <w:szCs w:val="28"/>
          <w:lang w:val="vi-VN"/>
        </w:rPr>
        <w:t xml:space="preserve">Quy hoạch quảng cáo ngoài trời trên địa bàn tỉnh giai đoạn 2013- 2015, định hướng đến năm 2020 </w:t>
      </w:r>
      <w:r w:rsidRPr="0009403B">
        <w:rPr>
          <w:color w:val="0000FF"/>
          <w:sz w:val="28"/>
          <w:szCs w:val="28"/>
          <w:lang w:val="vi-VN"/>
        </w:rPr>
        <w:t>bao gồm các hình thức quảng cáo ngoài trời, thể hiện trên các phương tiện như: bảng quảng cáo tấm lớn, bảng quảng cáo tấm nhỏ, màn hình LED, màn hình LCD, bảng thông tin quảng cáo (quảng cáo rao vặt), băngrol ngang, băngrol dọc, biển hiệu, quảng cáo bằng đoàn người, quảng cáo bằng loa phóng thanh và hình thức tương tự, quảng cáo trên các phương tiện giao thông.</w:t>
      </w:r>
      <w:r w:rsidRPr="0009403B">
        <w:rPr>
          <w:b/>
          <w:bCs/>
          <w:color w:val="0000FF"/>
          <w:sz w:val="28"/>
          <w:szCs w:val="28"/>
          <w:lang w:val="vi-VN"/>
        </w:rPr>
        <w:t xml:space="preserve"> </w:t>
      </w:r>
    </w:p>
    <w:p w:rsidR="00904EF9" w:rsidRPr="0009403B" w:rsidRDefault="00FB3DA6" w:rsidP="00904EF9">
      <w:pPr>
        <w:spacing w:before="60" w:after="60"/>
        <w:ind w:firstLine="567"/>
        <w:jc w:val="both"/>
        <w:rPr>
          <w:b/>
          <w:bCs/>
          <w:color w:val="0000FF"/>
          <w:sz w:val="28"/>
          <w:szCs w:val="28"/>
          <w:lang w:val="vi-VN"/>
        </w:rPr>
      </w:pPr>
      <w:r w:rsidRPr="0009403B">
        <w:rPr>
          <w:b/>
          <w:bCs/>
          <w:color w:val="0000FF"/>
          <w:sz w:val="28"/>
          <w:szCs w:val="28"/>
        </w:rPr>
        <w:t>*</w:t>
      </w:r>
      <w:r w:rsidR="00904EF9" w:rsidRPr="0009403B">
        <w:rPr>
          <w:b/>
          <w:bCs/>
          <w:color w:val="0000FF"/>
          <w:sz w:val="28"/>
          <w:szCs w:val="28"/>
          <w:lang w:val="vi-VN"/>
        </w:rPr>
        <w:t xml:space="preserve"> Vị trí dành cho các hoạt động quảng cáo ngoài trời </w:t>
      </w:r>
    </w:p>
    <w:p w:rsidR="00904EF9" w:rsidRPr="0009403B" w:rsidRDefault="00904EF9" w:rsidP="00904EF9">
      <w:pPr>
        <w:spacing w:before="60" w:after="60"/>
        <w:ind w:firstLine="567"/>
        <w:jc w:val="both"/>
        <w:rPr>
          <w:color w:val="FF0000"/>
          <w:sz w:val="28"/>
          <w:szCs w:val="28"/>
          <w:lang w:val="vi-VN"/>
        </w:rPr>
      </w:pPr>
      <w:r w:rsidRPr="0009403B">
        <w:rPr>
          <w:color w:val="FF0000"/>
          <w:sz w:val="28"/>
          <w:szCs w:val="28"/>
          <w:lang w:val="vi-VN"/>
        </w:rPr>
        <w:t>- Các bảng quảng cáo có diện tích trên 40m</w:t>
      </w:r>
      <w:r w:rsidRPr="0009403B">
        <w:rPr>
          <w:color w:val="FF0000"/>
          <w:sz w:val="28"/>
          <w:szCs w:val="28"/>
          <w:vertAlign w:val="superscript"/>
          <w:lang w:val="vi-VN"/>
        </w:rPr>
        <w:t xml:space="preserve">2 </w:t>
      </w:r>
      <w:r w:rsidRPr="0009403B">
        <w:rPr>
          <w:color w:val="FF0000"/>
          <w:sz w:val="28"/>
          <w:szCs w:val="28"/>
          <w:lang w:val="vi-VN"/>
        </w:rPr>
        <w:t>được đặt dọc theo quốc lộ, đường tỉnh, đường huyện, tại các vị trí đủ điều kiện lắp đặt; đặt ngoài đất của đường bộ, không gây ảnh hưởng đến an toàn giao thông và được các cơ quan có thẩm quyền cho phép.</w:t>
      </w:r>
    </w:p>
    <w:p w:rsidR="00904EF9" w:rsidRPr="0009403B" w:rsidRDefault="00904EF9" w:rsidP="00904EF9">
      <w:pPr>
        <w:spacing w:before="60" w:after="60"/>
        <w:ind w:firstLine="600"/>
        <w:jc w:val="both"/>
        <w:rPr>
          <w:color w:val="0000FF"/>
          <w:sz w:val="28"/>
          <w:szCs w:val="28"/>
          <w:lang w:val="vi-VN"/>
        </w:rPr>
      </w:pPr>
      <w:r w:rsidRPr="0009403B">
        <w:rPr>
          <w:color w:val="0000FF"/>
          <w:sz w:val="28"/>
          <w:szCs w:val="28"/>
          <w:lang w:val="vi-VN"/>
        </w:rPr>
        <w:t>- Các bảng quảng cáo có diện tích dưới 40m</w:t>
      </w:r>
      <w:r w:rsidRPr="0009403B">
        <w:rPr>
          <w:color w:val="0000FF"/>
          <w:sz w:val="28"/>
          <w:szCs w:val="28"/>
          <w:vertAlign w:val="superscript"/>
          <w:lang w:val="vi-VN"/>
        </w:rPr>
        <w:t>2</w:t>
      </w:r>
      <w:r w:rsidRPr="0009403B">
        <w:rPr>
          <w:color w:val="0000FF"/>
          <w:sz w:val="28"/>
          <w:szCs w:val="28"/>
          <w:lang w:val="vi-VN"/>
        </w:rPr>
        <w:t xml:space="preserve"> được đặt tại các tuyến đường tỉnh xuyên qua trung tâm các huyện, thị xã; đường huyện và khu vực ngoài đô thị (các xã) có tuyến đường quốc lộ, đường tỉnh xuyên qua; tại nội thành, nội thị; tại các khu, cụm công nghiệp, khu kinh tế, khu chế xuất, trung tâm thương mại, chợ... đặt ngoài đất của đường bộ, không gây ảnh hưởng đến an toàn giao thông, không che khuất tầm nhìn các biển báo hiệu của tuyến đường, lối thoát hiểm (đối với các biển quảng cáo đặt tại các khu, cụm công nghiệp, khu kinh tế, khu chế xuất, trung tâm thương mại, chợ...) và được cơ quan có thẩm quyền cho phép.</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Các hình thức quảng cáo băngrol dọc, băngrol ngang thực hiện tại các địa điểm, tuyến đường đã quy hoạch treo băngrol; được Phòng Văn hoá, Thông tin cấp huyện bố trí địa điểm cụ thể (ngoại trừ tuyến đường Cách mạng tháng 8, Đường 30/4 – Thị xã Tây Ninh là hai tuyến đường Sở Văn hoá, Thể thao và Du lịch quản lý). Không được treo, đặt băngrol giăng ngang qua đường giao thông, trên cột điện, trụ điện, cột tín hiệu giao thông và cây xanh nơi công cộng. Tại các khu vực trung tâm các huyện, thị xã, không khuyến khích quảng cáo thương mại dưới các hình thức băng rôn dọc, băng rôn ngang, cụ thể như sau:</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Không treo băng rôn dọc, băng rôn ngang trên một số tuyến đường:</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 Khu vực Thị xã:</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 Đường 30-4 (đoạn từ công viên cây xanh đến ngã tư Tỉnh uỷ).</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 Đường Cách mạng tháng 8 (đoạn từ vòng xoay Bưu điện đến ngã tư đường vào Sở Giáo dục và Đào tạo).</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 Đường Nguyễn Chí Thanh (đoạn từ Công ty sách, thiết bị trường học đến vòng xoay Tháp đồng hồ).</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t>+ Khu vực các huyện: không treo băng rôn trên các đoạn đường trước cơ quan Huyện uỷ, Hội đồng nhân dân, Uỷ ban nhân dân các huyện.</w:t>
      </w:r>
    </w:p>
    <w:p w:rsidR="00904EF9" w:rsidRPr="0009403B" w:rsidRDefault="00904EF9" w:rsidP="00904EF9">
      <w:pPr>
        <w:spacing w:before="60" w:after="60"/>
        <w:ind w:firstLine="720"/>
        <w:jc w:val="both"/>
        <w:rPr>
          <w:color w:val="FF0000"/>
          <w:sz w:val="28"/>
          <w:szCs w:val="28"/>
          <w:lang w:val="vi-VN"/>
        </w:rPr>
      </w:pPr>
      <w:r w:rsidRPr="0009403B">
        <w:rPr>
          <w:color w:val="FF0000"/>
          <w:sz w:val="28"/>
          <w:szCs w:val="28"/>
          <w:lang w:val="vi-VN"/>
        </w:rPr>
        <w:lastRenderedPageBreak/>
        <w:t>- Các hình thức quảng cáo trên màn hình chuyên quảng cáo được thực hiện tại các vị trí trung tâm như: siêu thị, chợ, trung tâm thương mại; khách sạn; sân thể thao; bệnh viện; trung tâm hoạt động văn hóa, thể thao đa năng; các thiết chế văn hóa; tòa nhà cao ốc… Đối với màn hình chuyên quảng cáo có diện tích một mặt từ 20m</w:t>
      </w:r>
      <w:r w:rsidRPr="0009403B">
        <w:rPr>
          <w:color w:val="FF0000"/>
          <w:sz w:val="28"/>
          <w:szCs w:val="28"/>
          <w:vertAlign w:val="superscript"/>
          <w:lang w:val="vi-VN"/>
        </w:rPr>
        <w:t>2</w:t>
      </w:r>
      <w:r w:rsidRPr="0009403B">
        <w:rPr>
          <w:color w:val="FF0000"/>
          <w:sz w:val="28"/>
          <w:szCs w:val="28"/>
          <w:lang w:val="vi-VN"/>
        </w:rPr>
        <w:t xml:space="preserve"> trở lên phải có giấy phép xây dựng công trình quảng cáo.</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xml:space="preserve"> + Đối với hình thức quảng cáo màn hình LED: được đặt bên ngoài siêu thị, chợ, trung tâm thương mại, khách sạn, sân thể thao, trung tâm hoạt động văn hóa, thể thao đa năng, toà nhà cao ốc. Không được dùng âm thanh, không được kết nối internet, không online; độ ánh sáng theo quy định không làm ảnh hưởng đến an toàn giao thông, không gian, kiến trúc, cảnh quan đô thị . </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Đối với hình thức quảng cáo màn hình LCD: được đặt bên trong siêu thị, chợ, trung tâm thương mại, khách sạn, sân thể thao, bệnh viện, trung tâm hoạt động văn hóa, thể thao đa năng…Được sử dụng âm thanh nhưng không vượt quá độ ồn cho phép theo Quy chuẩn kỹ thuật quốc gia về tiếng ồn.</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Hình thức quảng cáo rao vặt đặt tại Trung tâm VHTT các huyện, thị xã, Trung tâm Văn hoá, Thể thao và Học tập cộng đồng xã, phường, thị trấn.</w:t>
      </w:r>
    </w:p>
    <w:p w:rsidR="00904EF9" w:rsidRPr="0009403B" w:rsidRDefault="00904EF9" w:rsidP="00FB3DA6">
      <w:pPr>
        <w:spacing w:before="60" w:after="60"/>
        <w:ind w:firstLine="720"/>
        <w:jc w:val="center"/>
        <w:rPr>
          <w:b/>
          <w:bCs/>
          <w:color w:val="0000FF"/>
          <w:sz w:val="28"/>
          <w:szCs w:val="28"/>
          <w:lang w:val="vi-VN"/>
        </w:rPr>
      </w:pPr>
      <w:r w:rsidRPr="0009403B">
        <w:rPr>
          <w:b/>
          <w:bCs/>
          <w:color w:val="0000FF"/>
          <w:sz w:val="28"/>
          <w:szCs w:val="28"/>
          <w:lang w:val="vi-VN"/>
        </w:rPr>
        <w:t>Quy hoạch quảng cáo ngoài trời</w:t>
      </w:r>
    </w:p>
    <w:p w:rsidR="00904EF9" w:rsidRPr="0009403B" w:rsidRDefault="00904EF9" w:rsidP="00904EF9">
      <w:pPr>
        <w:spacing w:before="120" w:after="120"/>
        <w:ind w:firstLine="567"/>
        <w:jc w:val="both"/>
        <w:rPr>
          <w:color w:val="0000FF"/>
          <w:sz w:val="28"/>
          <w:szCs w:val="28"/>
          <w:lang w:val="vi-VN"/>
        </w:rPr>
      </w:pPr>
      <w:r w:rsidRPr="0009403B">
        <w:rPr>
          <w:color w:val="0000FF"/>
          <w:sz w:val="28"/>
          <w:szCs w:val="28"/>
          <w:lang w:val="vi-VN"/>
        </w:rPr>
        <w:t>Quy hoạch quảng cáo thực hiện dưới các hình thức: bảng quảng cáo tấm lớn, bảng quảng cáo tấm nhỏ, màn hình LED, màn hình LCD, bảng thông tin quảng cáo (quảng cáo rao vặt), băng rôn ngang, băng rôn dọc, biển hiệu, quảng cáo bằng đoàn người, quảng cáo bằng loa phóng thanh và hình thức tương tự cụ thể như sau :</w:t>
      </w:r>
    </w:p>
    <w:p w:rsidR="00904EF9" w:rsidRPr="0009403B" w:rsidRDefault="00904EF9" w:rsidP="00904EF9">
      <w:pPr>
        <w:spacing w:before="120" w:after="120"/>
        <w:ind w:firstLine="567"/>
        <w:jc w:val="both"/>
        <w:rPr>
          <w:color w:val="0000FF"/>
          <w:sz w:val="28"/>
          <w:szCs w:val="28"/>
          <w:lang w:val="vi-VN"/>
        </w:rPr>
      </w:pPr>
      <w:r w:rsidRPr="0009403B">
        <w:rPr>
          <w:b/>
          <w:bCs/>
          <w:color w:val="0000FF"/>
          <w:sz w:val="28"/>
          <w:szCs w:val="28"/>
          <w:lang w:val="vi-VN"/>
        </w:rPr>
        <w:t xml:space="preserve">1. Bảng Quảng cáo tấm lớn (đối với các bảng quảng cáo đứng độc lập) : </w:t>
      </w:r>
      <w:r w:rsidRPr="0009403B">
        <w:rPr>
          <w:color w:val="0000FF"/>
          <w:sz w:val="28"/>
          <w:szCs w:val="28"/>
          <w:lang w:val="vi-VN"/>
        </w:rPr>
        <w:t>được thực hiện trên quốc lộ, đường tỉnh và đường huyện (ngoài đô thị).</w:t>
      </w:r>
    </w:p>
    <w:p w:rsidR="00904EF9" w:rsidRPr="0009403B" w:rsidRDefault="00904EF9" w:rsidP="00904EF9">
      <w:pPr>
        <w:spacing w:before="120" w:after="120"/>
        <w:ind w:firstLine="567"/>
        <w:jc w:val="both"/>
        <w:rPr>
          <w:color w:val="0000FF"/>
          <w:sz w:val="28"/>
          <w:szCs w:val="28"/>
          <w:lang w:val="vi-VN"/>
        </w:rPr>
      </w:pPr>
      <w:r w:rsidRPr="0009403B">
        <w:rPr>
          <w:i/>
          <w:iCs/>
          <w:color w:val="0000FF"/>
          <w:sz w:val="28"/>
          <w:szCs w:val="28"/>
          <w:lang w:val="vi-VN"/>
        </w:rPr>
        <w:t xml:space="preserve">1.1 Quốc lộ : </w:t>
      </w:r>
    </w:p>
    <w:p w:rsidR="00904EF9" w:rsidRPr="0009403B" w:rsidRDefault="00904EF9" w:rsidP="00904EF9">
      <w:pPr>
        <w:spacing w:before="120" w:after="120"/>
        <w:ind w:firstLine="56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567"/>
        <w:jc w:val="both"/>
        <w:rPr>
          <w:color w:val="0000FF"/>
          <w:sz w:val="28"/>
          <w:szCs w:val="28"/>
          <w:lang w:val="vi-VN"/>
        </w:rPr>
      </w:pPr>
      <w:r w:rsidRPr="0009403B">
        <w:rPr>
          <w:iCs/>
          <w:color w:val="0000FF"/>
          <w:sz w:val="28"/>
          <w:szCs w:val="28"/>
          <w:lang w:val="vi-VN"/>
        </w:rPr>
        <w:t>- Vị trí</w:t>
      </w:r>
      <w:r w:rsidRPr="0009403B">
        <w:rPr>
          <w:color w:val="0000FF"/>
          <w:sz w:val="28"/>
          <w:szCs w:val="28"/>
          <w:lang w:val="vi-VN"/>
        </w:rPr>
        <w:t xml:space="preserve"> : đặt ngoài đất của đường bộ.</w:t>
      </w:r>
    </w:p>
    <w:p w:rsidR="00904EF9" w:rsidRPr="0009403B" w:rsidRDefault="00904EF9" w:rsidP="00904EF9">
      <w:pPr>
        <w:spacing w:before="60" w:after="60"/>
        <w:ind w:firstLine="567"/>
        <w:jc w:val="both"/>
        <w:rPr>
          <w:color w:val="0000FF"/>
          <w:sz w:val="28"/>
          <w:szCs w:val="28"/>
          <w:lang w:val="vi-VN"/>
        </w:rPr>
      </w:pPr>
      <w:r w:rsidRPr="0009403B">
        <w:rPr>
          <w:iCs/>
          <w:color w:val="0000FF"/>
          <w:sz w:val="28"/>
          <w:szCs w:val="28"/>
          <w:lang w:val="vi-VN"/>
        </w:rPr>
        <w:t>- Diện tích</w:t>
      </w:r>
      <w:r w:rsidRPr="0009403B">
        <w:rPr>
          <w:color w:val="0000FF"/>
          <w:sz w:val="28"/>
          <w:szCs w:val="28"/>
          <w:lang w:val="vi-VN"/>
        </w:rPr>
        <w:t xml:space="preserve"> : từ 120m</w:t>
      </w:r>
      <w:r w:rsidRPr="0009403B">
        <w:rPr>
          <w:color w:val="0000FF"/>
          <w:sz w:val="28"/>
          <w:szCs w:val="28"/>
          <w:vertAlign w:val="superscript"/>
          <w:lang w:val="vi-VN"/>
        </w:rPr>
        <w:t>2</w:t>
      </w:r>
      <w:r w:rsidRPr="0009403B">
        <w:rPr>
          <w:color w:val="0000FF"/>
          <w:sz w:val="28"/>
          <w:szCs w:val="28"/>
          <w:lang w:val="vi-VN"/>
        </w:rPr>
        <w:t xml:space="preserve"> đến 200m</w:t>
      </w:r>
      <w:r w:rsidRPr="0009403B">
        <w:rPr>
          <w:color w:val="0000FF"/>
          <w:sz w:val="28"/>
          <w:szCs w:val="28"/>
          <w:vertAlign w:val="superscript"/>
          <w:lang w:val="vi-VN"/>
        </w:rPr>
        <w:t xml:space="preserve">2  </w:t>
      </w:r>
      <w:r w:rsidRPr="0009403B">
        <w:rPr>
          <w:color w:val="0000FF"/>
          <w:sz w:val="28"/>
          <w:szCs w:val="28"/>
          <w:lang w:val="vi-VN"/>
        </w:rPr>
        <w:t>/ mặt bảng.</w:t>
      </w:r>
    </w:p>
    <w:p w:rsidR="00904EF9" w:rsidRPr="0009403B" w:rsidRDefault="00904EF9" w:rsidP="00904EF9">
      <w:pPr>
        <w:spacing w:before="60" w:after="60"/>
        <w:ind w:firstLine="567"/>
        <w:jc w:val="both"/>
        <w:rPr>
          <w:color w:val="0000FF"/>
          <w:sz w:val="28"/>
          <w:szCs w:val="28"/>
          <w:lang w:val="vi-VN"/>
        </w:rPr>
      </w:pPr>
      <w:r w:rsidRPr="0009403B">
        <w:rPr>
          <w:iCs/>
          <w:color w:val="0000FF"/>
          <w:sz w:val="28"/>
          <w:szCs w:val="28"/>
          <w:lang w:val="vi-VN"/>
        </w:rPr>
        <w:t>- Chiều cao</w:t>
      </w:r>
      <w:r w:rsidRPr="0009403B">
        <w:rPr>
          <w:color w:val="0000FF"/>
          <w:sz w:val="28"/>
          <w:szCs w:val="28"/>
          <w:lang w:val="vi-VN"/>
        </w:rPr>
        <w:t xml:space="preserve"> : tối đa 15m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iCs/>
          <w:color w:val="0000FF"/>
          <w:sz w:val="28"/>
          <w:szCs w:val="28"/>
          <w:lang w:val="vi-VN"/>
        </w:rPr>
        <w:t>- Kiểu dáng</w:t>
      </w:r>
      <w:r w:rsidRPr="0009403B">
        <w:rPr>
          <w:color w:val="0000FF"/>
          <w:sz w:val="28"/>
          <w:szCs w:val="28"/>
          <w:lang w:val="vi-VN"/>
        </w:rPr>
        <w:t xml:space="preserve"> : một cột trụ hoặc hai cột trụ ; một mặt hoặc nhiều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 khoảng cách giữa các bảng quảng cáo tối thiểu 150m theo chiều dọc của tuyến đường. Tại các đường cong, khoảng cách giữa 2 bảng quảng cáo tối thiểu 100m.</w:t>
      </w:r>
    </w:p>
    <w:p w:rsidR="00904EF9" w:rsidRPr="0009403B" w:rsidRDefault="00904EF9" w:rsidP="00904EF9">
      <w:pPr>
        <w:spacing w:before="20" w:after="20"/>
        <w:ind w:firstLine="567"/>
        <w:jc w:val="both"/>
        <w:rPr>
          <w:color w:val="0000FF"/>
          <w:sz w:val="28"/>
          <w:szCs w:val="28"/>
          <w:lang w:val="vi-VN"/>
        </w:rPr>
      </w:pPr>
      <w:r w:rsidRPr="0009403B">
        <w:rPr>
          <w:b/>
          <w:bCs/>
          <w:color w:val="0000FF"/>
          <w:sz w:val="28"/>
          <w:szCs w:val="28"/>
          <w:lang w:val="vi-VN"/>
        </w:rPr>
        <w:t>b. Địa điểm: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Quốc lộ 22 ( đường Xuyên Á) nối từ thành phố Hồ Chí Minh đi Tây Ninh đến cửa khẩu Mộc Bài.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Quốc lộ 22B, đoạn từ thị trấn Gò Dầu đến cửa khẩu quốc tế Xa Mát. </w:t>
      </w:r>
    </w:p>
    <w:p w:rsidR="00904EF9" w:rsidRPr="0009403B" w:rsidRDefault="00904EF9" w:rsidP="00904EF9">
      <w:pPr>
        <w:spacing w:before="120" w:after="120"/>
        <w:ind w:firstLine="567"/>
        <w:jc w:val="both"/>
        <w:rPr>
          <w:color w:val="0000FF"/>
          <w:sz w:val="28"/>
          <w:szCs w:val="28"/>
          <w:lang w:val="vi-VN"/>
        </w:rPr>
      </w:pPr>
      <w:r w:rsidRPr="0009403B">
        <w:rPr>
          <w:i/>
          <w:iCs/>
          <w:color w:val="0000FF"/>
          <w:sz w:val="28"/>
          <w:szCs w:val="28"/>
          <w:lang w:val="vi-VN"/>
        </w:rPr>
        <w:t>1.2 Đường tỉnh :</w:t>
      </w:r>
    </w:p>
    <w:p w:rsidR="00904EF9" w:rsidRPr="0009403B" w:rsidRDefault="00904EF9" w:rsidP="00904EF9">
      <w:pPr>
        <w:spacing w:before="120" w:after="120"/>
        <w:ind w:firstLine="56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lastRenderedPageBreak/>
        <w:t>- Vị trí : đặt ngoài đất của đường bộ.</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 từ 100 m</w:t>
      </w:r>
      <w:r w:rsidRPr="0009403B">
        <w:rPr>
          <w:color w:val="0000FF"/>
          <w:sz w:val="28"/>
          <w:szCs w:val="28"/>
          <w:vertAlign w:val="superscript"/>
          <w:lang w:val="vi-VN"/>
        </w:rPr>
        <w:t>2</w:t>
      </w:r>
      <w:r w:rsidRPr="0009403B">
        <w:rPr>
          <w:color w:val="0000FF"/>
          <w:sz w:val="28"/>
          <w:szCs w:val="28"/>
          <w:lang w:val="vi-VN"/>
        </w:rPr>
        <w:t xml:space="preserve"> đến dưới 120m</w:t>
      </w:r>
      <w:r w:rsidRPr="0009403B">
        <w:rPr>
          <w:color w:val="0000FF"/>
          <w:sz w:val="28"/>
          <w:szCs w:val="28"/>
          <w:vertAlign w:val="superscript"/>
          <w:lang w:val="vi-VN"/>
        </w:rPr>
        <w:t xml:space="preserve">2 </w:t>
      </w:r>
      <w:r w:rsidRPr="0009403B">
        <w:rPr>
          <w:color w:val="0000FF"/>
          <w:sz w:val="28"/>
          <w:szCs w:val="28"/>
          <w:lang w:val="vi-VN"/>
        </w:rPr>
        <w:t>/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13m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một cột trụ hoặc hai cột trụ; một mặt hoặc nhiều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 khoảng cách giữa các bảng quảng cáo tối thiểu 125m theo chiều dọc của tuyến đường. Tại các đường cong, khoảng cách giữa 2 bảng quảng cáo tối thiểu 50m.</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b. Địa điểm: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781, nối cửa khẩu Phước Tân huyện Châu Thành với huyện Dương Minh Châu qua trung tâm Thị trấn Châu Thành, Thị xã Tây Ninh và Thị trấn Dương Minh Châu.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782, tuyến chạy qua 3 huyện là Trảng Bàng, Gò Dầu và Dương Minh Châu. Đoạn đầu từ ngã ba giáp đường Xuyên Á đoạn tránh Thị trấn Trảng Bàng đến ngã ba Bàu Đồn, đoạn còn lại từ ngã ba Bàu Đồn đến ngã ba Cây Me ( giáp đường tỉnh lộ 789).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785: Từ Thị xã đến ngã 3 KàTum.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788 : Điểm đầu tại ngã 3 Vịnh giáp quốc lộ 22B huyện Châu Thành, đến ngã ba Lò Gò giáp ĐT 791 (huyện Tân Biên). </w:t>
      </w:r>
    </w:p>
    <w:p w:rsidR="00904EF9" w:rsidRPr="0009403B" w:rsidRDefault="00904EF9" w:rsidP="00904EF9">
      <w:pPr>
        <w:spacing w:before="60" w:after="60"/>
        <w:ind w:firstLine="540"/>
        <w:jc w:val="both"/>
        <w:rPr>
          <w:color w:val="0000FF"/>
          <w:sz w:val="28"/>
          <w:szCs w:val="28"/>
          <w:lang w:val="vi-VN"/>
        </w:rPr>
      </w:pPr>
      <w:r w:rsidRPr="0009403B">
        <w:rPr>
          <w:color w:val="0000FF"/>
          <w:sz w:val="28"/>
          <w:szCs w:val="28"/>
          <w:lang w:val="vi-VN"/>
        </w:rPr>
        <w:t>- Đường 787 B (đoạn từ ngã Ba Hai Châu đi các xã Lộc Hưng, Hưng Thuận, Đôn Thuận).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Đường 784 ( thuộc huyện Dương Minh Châu).</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Đường 790 ( Bời Lời) : từ quảng trường đến Núi Bà Đen.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795 : nối trung tâm hai huyện Tân Biên và Tân Châu, từ ngã 3 Thị trấn (QL22B) đến ngã 4 Đồng Pan ( ĐT 785).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hai bên đường 796 : từ ngã ba Bến Sỏi giáp đường 781, điểm cuối xã Long Vĩnh giáp đường 786. </w:t>
      </w:r>
    </w:p>
    <w:p w:rsidR="00904EF9" w:rsidRPr="0009403B" w:rsidRDefault="00904EF9" w:rsidP="00904EF9">
      <w:pPr>
        <w:spacing w:before="60" w:after="60"/>
        <w:ind w:firstLine="540"/>
        <w:jc w:val="both"/>
        <w:rPr>
          <w:color w:val="0000FF"/>
          <w:sz w:val="28"/>
          <w:szCs w:val="28"/>
          <w:lang w:val="vi-VN"/>
        </w:rPr>
      </w:pPr>
      <w:r w:rsidRPr="0009403B">
        <w:rPr>
          <w:color w:val="0000FF"/>
          <w:sz w:val="28"/>
          <w:szCs w:val="28"/>
          <w:lang w:val="vi-VN"/>
        </w:rPr>
        <w:t xml:space="preserve"> - Đường nối Bến Đình – Gò Dầu (Bưng Trao Trảo). </w:t>
      </w:r>
    </w:p>
    <w:p w:rsidR="00904EF9" w:rsidRPr="0009403B" w:rsidRDefault="00904EF9" w:rsidP="00904EF9">
      <w:pPr>
        <w:spacing w:before="60" w:after="60"/>
        <w:jc w:val="both"/>
        <w:rPr>
          <w:color w:val="0000FF"/>
          <w:sz w:val="28"/>
          <w:szCs w:val="28"/>
          <w:lang w:val="vi-VN"/>
        </w:rPr>
      </w:pPr>
      <w:r w:rsidRPr="0009403B">
        <w:rPr>
          <w:color w:val="0000FF"/>
          <w:sz w:val="28"/>
          <w:szCs w:val="28"/>
          <w:lang w:val="vi-VN"/>
        </w:rPr>
        <w:t xml:space="preserve">        -  Tại các khu kinh tế, khu, cụm công nghiệp, cảng nội địa, vườn sinh thái... :</w:t>
      </w:r>
    </w:p>
    <w:p w:rsidR="00904EF9" w:rsidRPr="0009403B" w:rsidRDefault="00904EF9" w:rsidP="00904EF9">
      <w:pPr>
        <w:spacing w:before="120" w:after="120"/>
        <w:ind w:firstLine="567"/>
        <w:jc w:val="both"/>
        <w:rPr>
          <w:i/>
          <w:iCs/>
          <w:color w:val="0000FF"/>
          <w:sz w:val="28"/>
          <w:szCs w:val="28"/>
          <w:lang w:val="vi-VN"/>
        </w:rPr>
      </w:pPr>
      <w:r w:rsidRPr="0009403B">
        <w:rPr>
          <w:i/>
          <w:iCs/>
          <w:color w:val="0000FF"/>
          <w:sz w:val="28"/>
          <w:szCs w:val="28"/>
          <w:lang w:val="vi-VN"/>
        </w:rPr>
        <w:t>1.3 Đường huyện:</w:t>
      </w:r>
    </w:p>
    <w:p w:rsidR="00904EF9" w:rsidRPr="0009403B" w:rsidRDefault="00904EF9" w:rsidP="00904EF9">
      <w:pPr>
        <w:spacing w:before="60" w:after="60"/>
        <w:ind w:firstLine="567"/>
        <w:jc w:val="both"/>
        <w:rPr>
          <w:b/>
          <w:iCs/>
          <w:color w:val="0000FF"/>
          <w:sz w:val="28"/>
          <w:szCs w:val="28"/>
          <w:lang w:val="vi-VN"/>
        </w:rPr>
      </w:pPr>
      <w:r w:rsidRPr="0009403B">
        <w:rPr>
          <w:b/>
          <w:iCs/>
          <w:color w:val="0000FF"/>
          <w:sz w:val="28"/>
          <w:szCs w:val="28"/>
          <w:lang w:val="vi-VN"/>
        </w:rPr>
        <w:t>a. Quy cách:</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 đặt ngoài đất của đường bộ.</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Diện tích : từ </w:t>
      </w:r>
      <w:smartTag w:uri="urn:schemas-microsoft-com:office:smarttags" w:element="metricconverter">
        <w:smartTagPr>
          <w:attr w:name="ProductID" w:val="40 m2"/>
        </w:smartTagPr>
        <w:r w:rsidRPr="0009403B">
          <w:rPr>
            <w:color w:val="0000FF"/>
            <w:sz w:val="28"/>
            <w:szCs w:val="28"/>
            <w:lang w:val="vi-VN"/>
          </w:rPr>
          <w:t>40 m</w:t>
        </w:r>
        <w:r w:rsidRPr="0009403B">
          <w:rPr>
            <w:color w:val="0000FF"/>
            <w:sz w:val="28"/>
            <w:szCs w:val="28"/>
            <w:vertAlign w:val="superscript"/>
            <w:lang w:val="vi-VN"/>
          </w:rPr>
          <w:t>2</w:t>
        </w:r>
      </w:smartTag>
      <w:r w:rsidRPr="0009403B">
        <w:rPr>
          <w:color w:val="0000FF"/>
          <w:sz w:val="28"/>
          <w:szCs w:val="28"/>
          <w:lang w:val="vi-VN"/>
        </w:rPr>
        <w:t xml:space="preserve"> đến dưới 100m</w:t>
      </w:r>
      <w:r w:rsidRPr="0009403B">
        <w:rPr>
          <w:color w:val="0000FF"/>
          <w:sz w:val="28"/>
          <w:szCs w:val="28"/>
          <w:vertAlign w:val="superscript"/>
          <w:lang w:val="vi-VN"/>
        </w:rPr>
        <w:t xml:space="preserve">2 </w:t>
      </w:r>
      <w:r w:rsidRPr="0009403B">
        <w:rPr>
          <w:color w:val="0000FF"/>
          <w:sz w:val="28"/>
          <w:szCs w:val="28"/>
          <w:lang w:val="vi-VN"/>
        </w:rPr>
        <w:t>/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08m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một cột hoặc hai cột trụ; một mặt hoặc nhiều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 khoảng cách giữa các bảng quảng cáo tối thiểu 100m theo chiều dọc của tuyến đường. Tại các đường cong, khoảng cách giữa 2 bảng quảng cáo tối thiểu 75m.</w:t>
      </w:r>
    </w:p>
    <w:p w:rsidR="00904EF9" w:rsidRPr="0009403B" w:rsidRDefault="00904EF9" w:rsidP="00904EF9">
      <w:pPr>
        <w:spacing w:before="60" w:after="60"/>
        <w:ind w:firstLine="567"/>
        <w:jc w:val="both"/>
        <w:rPr>
          <w:b/>
          <w:color w:val="0000FF"/>
          <w:sz w:val="28"/>
          <w:szCs w:val="28"/>
          <w:lang w:val="vi-VN"/>
        </w:rPr>
      </w:pPr>
      <w:r w:rsidRPr="0009403B">
        <w:rPr>
          <w:b/>
          <w:color w:val="0000FF"/>
          <w:sz w:val="28"/>
          <w:szCs w:val="28"/>
          <w:lang w:val="vi-VN"/>
        </w:rPr>
        <w:t>b. Địa điểm:</w:t>
      </w:r>
    </w:p>
    <w:p w:rsidR="00904EF9" w:rsidRPr="0009403B" w:rsidRDefault="00904EF9" w:rsidP="00904EF9">
      <w:pPr>
        <w:spacing w:before="60" w:after="60"/>
        <w:ind w:firstLine="720"/>
        <w:jc w:val="both"/>
        <w:rPr>
          <w:color w:val="0000FF"/>
          <w:sz w:val="28"/>
          <w:szCs w:val="28"/>
        </w:rPr>
      </w:pPr>
      <w:r w:rsidRPr="0009403B">
        <w:rPr>
          <w:color w:val="0000FF"/>
          <w:sz w:val="28"/>
          <w:szCs w:val="28"/>
          <w:lang w:val="vi-VN"/>
        </w:rPr>
        <w:lastRenderedPageBreak/>
        <w:t xml:space="preserve"> Tại các tuyến đường huyện nhưng không thuộc nội thành, nội thị, có vị trí trống, không gian trống, đảm bảo hành lang an toàn giao thông, đủ điều kiện lắp đặt Pano.</w:t>
      </w:r>
    </w:p>
    <w:p w:rsidR="00EF60B3" w:rsidRPr="0009403B" w:rsidRDefault="00EF60B3" w:rsidP="00904EF9">
      <w:pPr>
        <w:spacing w:before="60" w:after="60"/>
        <w:ind w:firstLine="720"/>
        <w:jc w:val="both"/>
        <w:rPr>
          <w:color w:val="0000FF"/>
          <w:sz w:val="28"/>
          <w:szCs w:val="28"/>
        </w:rPr>
      </w:pPr>
      <w:r w:rsidRPr="0009403B">
        <w:rPr>
          <w:color w:val="0000FF"/>
          <w:sz w:val="28"/>
          <w:szCs w:val="28"/>
        </w:rPr>
        <w:t>Không thực hiện bảng quảng cáo 40m2</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2. Bảng quảng cáo tấm nhỏ:</w:t>
      </w:r>
      <w:r w:rsidRPr="0009403B">
        <w:rPr>
          <w:b/>
          <w:bCs/>
          <w:i/>
          <w:iCs/>
          <w:color w:val="0000FF"/>
          <w:sz w:val="28"/>
          <w:szCs w:val="28"/>
          <w:lang w:val="vi-VN"/>
        </w:rPr>
        <w:t xml:space="preserve"> </w:t>
      </w:r>
      <w:r w:rsidRPr="0009403B">
        <w:rPr>
          <w:color w:val="0000FF"/>
          <w:sz w:val="28"/>
          <w:szCs w:val="28"/>
          <w:lang w:val="vi-VN"/>
        </w:rPr>
        <w:t xml:space="preserve">được thực hiện trên đường tỉnh, đường huyện và nội thành, nội thị. </w:t>
      </w:r>
    </w:p>
    <w:p w:rsidR="00904EF9" w:rsidRPr="0009403B" w:rsidRDefault="00904EF9" w:rsidP="00904EF9">
      <w:pPr>
        <w:spacing w:before="60" w:after="60"/>
        <w:ind w:firstLine="567"/>
        <w:jc w:val="both"/>
        <w:rPr>
          <w:b/>
          <w:color w:val="0000FF"/>
          <w:sz w:val="28"/>
          <w:szCs w:val="28"/>
          <w:lang w:val="vi-VN"/>
        </w:rPr>
      </w:pPr>
      <w:r w:rsidRPr="0009403B">
        <w:rPr>
          <w:b/>
          <w:bCs/>
          <w:color w:val="0000FF"/>
          <w:sz w:val="28"/>
          <w:szCs w:val="28"/>
          <w:lang w:val="vi-VN"/>
        </w:rPr>
        <w:t>2.1. Đường tỉnh :</w:t>
      </w:r>
    </w:p>
    <w:p w:rsidR="00904EF9" w:rsidRPr="0009403B" w:rsidRDefault="00904EF9" w:rsidP="00904EF9">
      <w:pPr>
        <w:spacing w:before="60" w:after="60"/>
        <w:ind w:firstLine="567"/>
        <w:jc w:val="both"/>
        <w:rPr>
          <w:b/>
          <w:bCs/>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 đặt ngoài đất của đường bộ.</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 dưới 40m</w:t>
      </w:r>
      <w:r w:rsidRPr="0009403B">
        <w:rPr>
          <w:color w:val="0000FF"/>
          <w:sz w:val="28"/>
          <w:szCs w:val="28"/>
          <w:vertAlign w:val="superscript"/>
          <w:lang w:val="vi-VN"/>
        </w:rPr>
        <w:t>2</w:t>
      </w:r>
      <w:r w:rsidRPr="0009403B">
        <w:rPr>
          <w:color w:val="0000FF"/>
          <w:sz w:val="28"/>
          <w:szCs w:val="28"/>
          <w:lang w:val="vi-VN"/>
        </w:rPr>
        <w:t>/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6m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một mặt hoặc nhiều mặt bảng; cột trụ thiết kế đảm bảo độ an toàn và vẻ mỹ quan.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 khoảng cách tối thiểu giữa 2 bảng liền kề là 100m.</w:t>
      </w:r>
    </w:p>
    <w:p w:rsidR="00904EF9" w:rsidRPr="0009403B" w:rsidRDefault="00904EF9" w:rsidP="00904EF9">
      <w:pPr>
        <w:spacing w:before="60" w:after="60"/>
        <w:ind w:firstLine="567"/>
        <w:jc w:val="both"/>
        <w:rPr>
          <w:b/>
          <w:bCs/>
          <w:color w:val="0000FF"/>
          <w:sz w:val="28"/>
          <w:szCs w:val="28"/>
          <w:lang w:val="vi-VN"/>
        </w:rPr>
      </w:pPr>
      <w:r w:rsidRPr="0009403B">
        <w:rPr>
          <w:b/>
          <w:bCs/>
          <w:color w:val="0000FF"/>
          <w:sz w:val="28"/>
          <w:szCs w:val="28"/>
          <w:lang w:val="vi-VN"/>
        </w:rPr>
        <w:t>b. Địa điểm : thực hiện theo biểu số 1</w:t>
      </w:r>
    </w:p>
    <w:p w:rsidR="00904EF9" w:rsidRPr="0009403B" w:rsidRDefault="00904EF9" w:rsidP="00904EF9">
      <w:pPr>
        <w:spacing w:before="60" w:after="60"/>
        <w:ind w:firstLine="567"/>
        <w:jc w:val="both"/>
        <w:rPr>
          <w:b/>
          <w:bCs/>
          <w:color w:val="0000FF"/>
          <w:sz w:val="28"/>
          <w:szCs w:val="28"/>
          <w:lang w:val="vi-VN"/>
        </w:rPr>
      </w:pPr>
      <w:r w:rsidRPr="0009403B">
        <w:rPr>
          <w:b/>
          <w:bCs/>
          <w:color w:val="0000FF"/>
          <w:sz w:val="28"/>
          <w:szCs w:val="28"/>
          <w:lang w:val="vi-VN"/>
        </w:rPr>
        <w:t>2.2. Đường huyện:</w:t>
      </w:r>
    </w:p>
    <w:p w:rsidR="00904EF9" w:rsidRPr="0009403B" w:rsidRDefault="00904EF9" w:rsidP="00904EF9">
      <w:pPr>
        <w:spacing w:before="60" w:after="60"/>
        <w:ind w:firstLine="567"/>
        <w:jc w:val="both"/>
        <w:rPr>
          <w:b/>
          <w:color w:val="0000FF"/>
          <w:sz w:val="28"/>
          <w:szCs w:val="28"/>
          <w:lang w:val="vi-VN"/>
        </w:rPr>
      </w:pPr>
      <w:r w:rsidRPr="0009403B">
        <w:rPr>
          <w:b/>
          <w:color w:val="0000FF"/>
          <w:sz w:val="28"/>
          <w:szCs w:val="28"/>
          <w:lang w:val="vi-VN"/>
        </w:rPr>
        <w:t>a. Quy cách:</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 đặt ngoài đất của đường bộ.</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 dưới 40m</w:t>
      </w:r>
      <w:r w:rsidRPr="0009403B">
        <w:rPr>
          <w:color w:val="0000FF"/>
          <w:sz w:val="28"/>
          <w:szCs w:val="28"/>
          <w:vertAlign w:val="superscript"/>
          <w:lang w:val="vi-VN"/>
        </w:rPr>
        <w:t>2</w:t>
      </w:r>
      <w:r w:rsidRPr="0009403B">
        <w:rPr>
          <w:color w:val="0000FF"/>
          <w:sz w:val="28"/>
          <w:szCs w:val="28"/>
          <w:lang w:val="vi-VN"/>
        </w:rPr>
        <w:t>/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6m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cột trụ thiết kế đảm bảo độ an toàn và vẻ mỹ quan; một mặt hoặc nhiều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 khoảng cách tối thiểu giữa 2 bảng liền kề là 80m.</w:t>
      </w:r>
    </w:p>
    <w:p w:rsidR="00904EF9" w:rsidRPr="0009403B" w:rsidRDefault="00904EF9" w:rsidP="00904EF9">
      <w:pPr>
        <w:spacing w:before="60" w:after="60"/>
        <w:ind w:firstLine="567"/>
        <w:jc w:val="both"/>
        <w:rPr>
          <w:b/>
          <w:color w:val="0000FF"/>
          <w:sz w:val="28"/>
          <w:szCs w:val="28"/>
          <w:lang w:val="vi-VN"/>
        </w:rPr>
      </w:pPr>
      <w:r w:rsidRPr="0009403B">
        <w:rPr>
          <w:b/>
          <w:color w:val="0000FF"/>
          <w:sz w:val="28"/>
          <w:szCs w:val="28"/>
          <w:lang w:val="vi-VN"/>
        </w:rPr>
        <w:t>b. Địa điểm: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Tại các tuyến đường huyện có vị trí trống, không gian trống, đặt ngoài đất của đường bộ, đủ điều kiện lắp đặt Pano và được cơ quan có thẩm quyền cho phép.</w:t>
      </w:r>
    </w:p>
    <w:p w:rsidR="00904EF9" w:rsidRPr="0009403B" w:rsidRDefault="00904EF9" w:rsidP="00904EF9">
      <w:pPr>
        <w:spacing w:before="60" w:after="60"/>
        <w:ind w:firstLine="567"/>
        <w:jc w:val="both"/>
        <w:rPr>
          <w:b/>
          <w:color w:val="0000FF"/>
          <w:sz w:val="28"/>
          <w:szCs w:val="28"/>
          <w:lang w:val="vi-VN"/>
        </w:rPr>
      </w:pPr>
      <w:r w:rsidRPr="0009403B">
        <w:rPr>
          <w:b/>
          <w:bCs/>
          <w:color w:val="0000FF"/>
          <w:sz w:val="28"/>
          <w:szCs w:val="28"/>
          <w:lang w:val="vi-VN"/>
        </w:rPr>
        <w:t>2.3 Nội thành, nội thị:</w:t>
      </w:r>
    </w:p>
    <w:p w:rsidR="00904EF9" w:rsidRPr="0009403B" w:rsidRDefault="00904EF9" w:rsidP="00904EF9">
      <w:pPr>
        <w:spacing w:before="60" w:after="60"/>
        <w:ind w:left="540"/>
        <w:jc w:val="both"/>
        <w:rPr>
          <w:bCs/>
          <w:i/>
          <w:color w:val="0000FF"/>
          <w:sz w:val="28"/>
          <w:szCs w:val="28"/>
          <w:lang w:val="vi-VN"/>
        </w:rPr>
      </w:pPr>
      <w:r w:rsidRPr="0009403B">
        <w:rPr>
          <w:bCs/>
          <w:i/>
          <w:color w:val="0000FF"/>
          <w:sz w:val="28"/>
          <w:szCs w:val="28"/>
          <w:lang w:val="vi-VN"/>
        </w:rPr>
        <w:t>2.3.1 Các tuyến đường nội thành, nội thị:</w:t>
      </w:r>
    </w:p>
    <w:p w:rsidR="00904EF9" w:rsidRPr="0009403B" w:rsidRDefault="00904EF9" w:rsidP="00904EF9">
      <w:pPr>
        <w:spacing w:before="60" w:after="60"/>
        <w:ind w:left="540"/>
        <w:jc w:val="both"/>
        <w:rPr>
          <w:color w:val="0000FF"/>
          <w:sz w:val="28"/>
          <w:szCs w:val="28"/>
          <w:lang w:val="vi-VN"/>
        </w:rPr>
      </w:pPr>
      <w:r w:rsidRPr="0009403B">
        <w:rPr>
          <w:b/>
          <w:bCs/>
          <w:color w:val="0000FF"/>
          <w:sz w:val="28"/>
          <w:szCs w:val="28"/>
          <w:lang w:val="vi-VN"/>
        </w:rPr>
        <w:t>a. Quy cách:</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xml:space="preserve">- </w:t>
      </w:r>
      <w:r w:rsidRPr="0009403B">
        <w:rPr>
          <w:color w:val="0000FF"/>
          <w:sz w:val="28"/>
          <w:szCs w:val="28"/>
          <w:lang w:val="vi-VN"/>
        </w:rPr>
        <w:t>Vị trí</w:t>
      </w:r>
      <w:r w:rsidRPr="0009403B">
        <w:rPr>
          <w:b/>
          <w:bCs/>
          <w:color w:val="0000FF"/>
          <w:sz w:val="28"/>
          <w:szCs w:val="28"/>
          <w:lang w:val="vi-VN"/>
        </w:rPr>
        <w:t xml:space="preserve"> : </w:t>
      </w:r>
      <w:r w:rsidRPr="0009403B">
        <w:rPr>
          <w:color w:val="0000FF"/>
          <w:sz w:val="28"/>
          <w:szCs w:val="28"/>
          <w:lang w:val="vi-VN"/>
        </w:rPr>
        <w:t>đặt ngoài đất của đường bộ.</w:t>
      </w:r>
    </w:p>
    <w:p w:rsidR="00904EF9" w:rsidRPr="0009403B" w:rsidRDefault="00904EF9" w:rsidP="00904EF9">
      <w:pPr>
        <w:spacing w:before="60" w:after="60"/>
        <w:ind w:firstLine="540"/>
        <w:jc w:val="both"/>
        <w:rPr>
          <w:color w:val="0000FF"/>
          <w:sz w:val="28"/>
          <w:szCs w:val="28"/>
          <w:lang w:val="vi-VN"/>
        </w:rPr>
      </w:pPr>
      <w:r w:rsidRPr="0009403B">
        <w:rPr>
          <w:b/>
          <w:bCs/>
          <w:color w:val="0000FF"/>
          <w:sz w:val="28"/>
          <w:szCs w:val="28"/>
          <w:lang w:val="vi-VN"/>
        </w:rPr>
        <w:t xml:space="preserve">- </w:t>
      </w:r>
      <w:r w:rsidRPr="0009403B">
        <w:rPr>
          <w:color w:val="0000FF"/>
          <w:sz w:val="28"/>
          <w:szCs w:val="28"/>
          <w:lang w:val="vi-VN"/>
        </w:rPr>
        <w:t>Diện tích : dưới 40m</w:t>
      </w:r>
      <w:r w:rsidRPr="0009403B">
        <w:rPr>
          <w:color w:val="0000FF"/>
          <w:sz w:val="28"/>
          <w:szCs w:val="28"/>
          <w:vertAlign w:val="superscript"/>
          <w:lang w:val="vi-VN"/>
        </w:rPr>
        <w:t xml:space="preserve">2 </w:t>
      </w:r>
      <w:r w:rsidRPr="0009403B">
        <w:rPr>
          <w:color w:val="0000FF"/>
          <w:sz w:val="28"/>
          <w:szCs w:val="28"/>
          <w:lang w:val="vi-VN"/>
        </w:rPr>
        <w:t>/ mặt bảng</w:t>
      </w:r>
    </w:p>
    <w:p w:rsidR="00904EF9" w:rsidRPr="0009403B" w:rsidRDefault="00904EF9" w:rsidP="00904EF9">
      <w:pPr>
        <w:spacing w:before="60" w:after="60"/>
        <w:ind w:firstLine="540"/>
        <w:jc w:val="both"/>
        <w:rPr>
          <w:color w:val="0000FF"/>
          <w:sz w:val="28"/>
          <w:szCs w:val="28"/>
          <w:lang w:val="vi-VN"/>
        </w:rPr>
      </w:pPr>
      <w:r w:rsidRPr="0009403B">
        <w:rPr>
          <w:b/>
          <w:bCs/>
          <w:color w:val="0000FF"/>
          <w:sz w:val="28"/>
          <w:szCs w:val="28"/>
          <w:lang w:val="vi-VN"/>
        </w:rPr>
        <w:t xml:space="preserve">- </w:t>
      </w:r>
      <w:r w:rsidRPr="0009403B">
        <w:rPr>
          <w:color w:val="0000FF"/>
          <w:sz w:val="28"/>
          <w:szCs w:val="28"/>
          <w:lang w:val="vi-VN"/>
        </w:rPr>
        <w:t>Chiều cao : tối đa 05m tính từ mặt đường đến mép dưới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cột trụ thiết kế đảm bảo độ an toàn và vẻ mỹ quan; một mặt hoặc nhiều mặt bảng.</w:t>
      </w:r>
    </w:p>
    <w:p w:rsidR="00904EF9" w:rsidRPr="0009403B" w:rsidRDefault="00904EF9" w:rsidP="00904EF9">
      <w:pPr>
        <w:spacing w:before="60" w:after="60"/>
        <w:ind w:firstLine="540"/>
        <w:jc w:val="both"/>
        <w:rPr>
          <w:color w:val="0000FF"/>
          <w:sz w:val="28"/>
          <w:szCs w:val="28"/>
          <w:lang w:val="vi-VN"/>
        </w:rPr>
      </w:pPr>
      <w:r w:rsidRPr="0009403B">
        <w:rPr>
          <w:color w:val="0000FF"/>
          <w:sz w:val="28"/>
          <w:szCs w:val="28"/>
          <w:lang w:val="vi-VN"/>
        </w:rPr>
        <w:t>- Khoảng cách : khoảng cách giữa các bảng quảng cáo trên cùng tuyến đường tối thiểu là 100m theo chiều dọc tuyến đường.</w:t>
      </w:r>
    </w:p>
    <w:p w:rsidR="00904EF9" w:rsidRPr="0009403B" w:rsidRDefault="00904EF9" w:rsidP="00904EF9">
      <w:pPr>
        <w:spacing w:before="60" w:after="60"/>
        <w:jc w:val="both"/>
        <w:rPr>
          <w:b/>
          <w:bCs/>
          <w:color w:val="0000FF"/>
          <w:sz w:val="28"/>
          <w:szCs w:val="28"/>
          <w:lang w:val="vi-VN"/>
        </w:rPr>
      </w:pPr>
      <w:r w:rsidRPr="0009403B">
        <w:rPr>
          <w:b/>
          <w:bCs/>
          <w:color w:val="0000FF"/>
          <w:sz w:val="28"/>
          <w:szCs w:val="28"/>
          <w:lang w:val="vi-VN"/>
        </w:rPr>
        <w:t xml:space="preserve">         b. Địa điểm: thực hiện theo biểu 2</w:t>
      </w:r>
    </w:p>
    <w:p w:rsidR="00904EF9" w:rsidRPr="0009403B" w:rsidRDefault="00904EF9" w:rsidP="00904EF9">
      <w:pPr>
        <w:spacing w:before="60" w:after="60"/>
        <w:ind w:firstLine="540"/>
        <w:jc w:val="both"/>
        <w:rPr>
          <w:bCs/>
          <w:i/>
          <w:iCs/>
          <w:color w:val="0000FF"/>
          <w:sz w:val="28"/>
          <w:szCs w:val="28"/>
          <w:lang w:val="vi-VN"/>
        </w:rPr>
      </w:pPr>
      <w:r w:rsidRPr="0009403B">
        <w:rPr>
          <w:bCs/>
          <w:i/>
          <w:iCs/>
          <w:color w:val="0000FF"/>
          <w:sz w:val="28"/>
          <w:szCs w:val="28"/>
          <w:lang w:val="vi-VN"/>
        </w:rPr>
        <w:t xml:space="preserve">2.3.2 Tại các công viên </w:t>
      </w:r>
    </w:p>
    <w:p w:rsidR="00904EF9" w:rsidRPr="0009403B" w:rsidRDefault="00904EF9" w:rsidP="00904EF9">
      <w:pPr>
        <w:spacing w:before="60" w:after="60"/>
        <w:ind w:firstLine="540"/>
        <w:jc w:val="both"/>
        <w:rPr>
          <w:color w:val="0000FF"/>
          <w:sz w:val="28"/>
          <w:szCs w:val="28"/>
          <w:lang w:val="vi-VN"/>
        </w:rPr>
      </w:pPr>
      <w:r w:rsidRPr="0009403B">
        <w:rPr>
          <w:b/>
          <w:bCs/>
          <w:color w:val="0000FF"/>
          <w:sz w:val="28"/>
          <w:szCs w:val="28"/>
          <w:lang w:val="vi-VN"/>
        </w:rPr>
        <w:lastRenderedPageBreak/>
        <w:t>a.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 tại hàng rào và trong khuôn viên của công viên, vườn hoa</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 dưới 40m</w:t>
      </w:r>
      <w:r w:rsidRPr="0009403B">
        <w:rPr>
          <w:color w:val="0000FF"/>
          <w:sz w:val="28"/>
          <w:szCs w:val="28"/>
          <w:vertAlign w:val="superscript"/>
          <w:lang w:val="vi-VN"/>
        </w:rPr>
        <w:t>2</w:t>
      </w:r>
      <w:r w:rsidRPr="0009403B">
        <w:rPr>
          <w:color w:val="0000FF"/>
          <w:sz w:val="28"/>
          <w:szCs w:val="28"/>
          <w:lang w:val="vi-VN"/>
        </w:rPr>
        <w:t xml:space="preserve"> / một mặt</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5m, tính từ mặt đường đến mép dưới của bảng quảng cáo</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một cột trụ hoặc hai cột trụ ; một mặt hoặc nhiều mặt, có thể kết hợp với hộp đèn bên trên.</w:t>
      </w:r>
    </w:p>
    <w:p w:rsidR="00904EF9" w:rsidRPr="0009403B" w:rsidRDefault="00904EF9" w:rsidP="00904EF9">
      <w:pPr>
        <w:spacing w:before="60" w:after="60"/>
        <w:ind w:firstLine="540"/>
        <w:jc w:val="both"/>
        <w:rPr>
          <w:color w:val="0000FF"/>
          <w:sz w:val="28"/>
          <w:szCs w:val="28"/>
          <w:lang w:val="vi-VN"/>
        </w:rPr>
      </w:pPr>
      <w:r w:rsidRPr="0009403B">
        <w:rPr>
          <w:b/>
          <w:bCs/>
          <w:color w:val="0000FF"/>
          <w:sz w:val="28"/>
          <w:szCs w:val="28"/>
          <w:lang w:val="vi-VN"/>
        </w:rPr>
        <w:t>b. Địa điểm: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30/4 Thị xã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Công viên khu phố 1 (khu dân sinh),  Phường 3</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Dọc theo bờ kè của Rạch Tây Ninh (Công viên bờ sông  Thị xã)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Hòa Thành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Dương Minh Châu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Châu Thành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Trảng Bàng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Gò Dầu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Bến Cầu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Tân Biên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Công viên, vườn hoa huyện Tân Châu </w:t>
      </w:r>
    </w:p>
    <w:p w:rsidR="00904EF9" w:rsidRPr="0009403B" w:rsidRDefault="00904EF9" w:rsidP="00904EF9">
      <w:pPr>
        <w:spacing w:before="60" w:after="60"/>
        <w:ind w:firstLine="567"/>
        <w:jc w:val="both"/>
        <w:rPr>
          <w:color w:val="0000FF"/>
          <w:sz w:val="28"/>
          <w:szCs w:val="28"/>
          <w:lang w:val="vi-VN"/>
        </w:rPr>
      </w:pPr>
      <w:r w:rsidRPr="0009403B">
        <w:rPr>
          <w:bCs/>
          <w:i/>
          <w:iCs/>
          <w:color w:val="0000FF"/>
          <w:sz w:val="28"/>
          <w:szCs w:val="28"/>
          <w:lang w:val="vi-VN"/>
        </w:rPr>
        <w:t>2.3.3 Tại khu vực các bến xe, sân thể thao</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Vị trí : tại khu vực hàng rào bao quanh </w:t>
      </w:r>
      <w:r w:rsidRPr="0009403B">
        <w:rPr>
          <w:i/>
          <w:iCs/>
          <w:color w:val="0000FF"/>
          <w:sz w:val="28"/>
          <w:szCs w:val="28"/>
          <w:lang w:val="vi-VN"/>
        </w:rPr>
        <w:t>(tùy điều kiện thực tế của địa phương có thể di chuyển vị trí lắp đặt)</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 dưới 40m</w:t>
      </w:r>
      <w:r w:rsidRPr="0009403B">
        <w:rPr>
          <w:color w:val="0000FF"/>
          <w:sz w:val="28"/>
          <w:szCs w:val="28"/>
          <w:vertAlign w:val="superscript"/>
          <w:lang w:val="vi-VN"/>
        </w:rPr>
        <w:t>2</w:t>
      </w:r>
      <w:r w:rsidRPr="0009403B">
        <w:rPr>
          <w:color w:val="0000FF"/>
          <w:sz w:val="28"/>
          <w:szCs w:val="28"/>
          <w:lang w:val="vi-VN"/>
        </w:rPr>
        <w:t xml:space="preserve"> / mặt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 tối đa 10m, tính từ mặt đất đến mép dưới của bảng quảng cáo</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Kiểu dáng : một cột trụ hoặc hai cột trụ; một mặt hoặc nhiều mặt</w:t>
      </w:r>
    </w:p>
    <w:p w:rsidR="00904EF9" w:rsidRPr="0009403B" w:rsidRDefault="00904EF9" w:rsidP="00904EF9">
      <w:pPr>
        <w:spacing w:before="60" w:after="60"/>
        <w:ind w:firstLine="567"/>
        <w:jc w:val="both"/>
        <w:rPr>
          <w:b/>
          <w:bCs/>
          <w:i/>
          <w:iCs/>
          <w:color w:val="0000FF"/>
          <w:sz w:val="28"/>
          <w:szCs w:val="28"/>
          <w:lang w:val="vi-VN"/>
        </w:rPr>
      </w:pPr>
      <w:r w:rsidRPr="0009403B">
        <w:rPr>
          <w:b/>
          <w:bCs/>
          <w:color w:val="0000FF"/>
          <w:sz w:val="28"/>
          <w:szCs w:val="28"/>
          <w:lang w:val="vi-VN"/>
        </w:rPr>
        <w:t>b. Địa điểm</w:t>
      </w:r>
      <w:r w:rsidRPr="0009403B">
        <w:rPr>
          <w:b/>
          <w:bCs/>
          <w:i/>
          <w:iCs/>
          <w:color w:val="0000FF"/>
          <w:sz w:val="28"/>
          <w:szCs w:val="28"/>
          <w:lang w:val="vi-VN"/>
        </w:rPr>
        <w:t xml:space="preserve"> :</w:t>
      </w:r>
    </w:p>
    <w:p w:rsidR="00904EF9" w:rsidRPr="0009403B" w:rsidRDefault="00904EF9" w:rsidP="00904EF9">
      <w:pPr>
        <w:spacing w:before="60" w:after="60"/>
        <w:ind w:firstLine="567"/>
        <w:jc w:val="both"/>
        <w:rPr>
          <w:bCs/>
          <w:iCs/>
          <w:color w:val="0000FF"/>
          <w:sz w:val="28"/>
          <w:szCs w:val="28"/>
          <w:lang w:val="vi-VN"/>
        </w:rPr>
      </w:pPr>
      <w:r w:rsidRPr="0009403B">
        <w:rPr>
          <w:bCs/>
          <w:iCs/>
          <w:color w:val="0000FF"/>
          <w:sz w:val="28"/>
          <w:szCs w:val="28"/>
          <w:lang w:val="vi-VN"/>
        </w:rPr>
        <w:t>Tại các bến xe, sân thể thao trên địa bàn các huyện, thị xã.</w:t>
      </w:r>
    </w:p>
    <w:p w:rsidR="00904EF9" w:rsidRPr="0009403B" w:rsidRDefault="00904EF9" w:rsidP="00904EF9">
      <w:pPr>
        <w:spacing w:before="60" w:after="60"/>
        <w:ind w:firstLine="567"/>
        <w:jc w:val="both"/>
        <w:rPr>
          <w:color w:val="0000FF"/>
          <w:sz w:val="28"/>
          <w:szCs w:val="28"/>
          <w:lang w:val="vi-VN"/>
        </w:rPr>
      </w:pPr>
      <w:r w:rsidRPr="0009403B">
        <w:rPr>
          <w:bCs/>
          <w:i/>
          <w:iCs/>
          <w:color w:val="0000FF"/>
          <w:sz w:val="28"/>
          <w:szCs w:val="28"/>
          <w:lang w:val="vi-VN"/>
        </w:rPr>
        <w:t>2.3.4 Bảng quảng cáo tại mặt tiền nhà và tại hông tường nhà</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a. Tại mặt tiền nhà</w:t>
      </w:r>
      <w:r w:rsidRPr="0009403B">
        <w:rPr>
          <w:color w:val="0000FF"/>
          <w:sz w:val="28"/>
          <w:szCs w:val="28"/>
          <w:lang w:val="vi-VN"/>
        </w:rPr>
        <w:t xml:space="preserve">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Đối với các công trình nhà ở riêng lẻ: mỗi tầng chỉ đặt một bảng quảng cáo với chiều dài không vượt quá chiều ngang mặt tiền nhà, diện tích tối đa dưới 40m</w:t>
      </w:r>
      <w:r w:rsidRPr="0009403B">
        <w:rPr>
          <w:color w:val="0000FF"/>
          <w:sz w:val="28"/>
          <w:szCs w:val="28"/>
          <w:vertAlign w:val="superscript"/>
          <w:lang w:val="vi-VN"/>
        </w:rPr>
        <w:t>2</w:t>
      </w:r>
      <w:r w:rsidRPr="0009403B">
        <w:rPr>
          <w:color w:val="0000FF"/>
          <w:sz w:val="28"/>
          <w:szCs w:val="28"/>
          <w:lang w:val="vi-VN"/>
        </w:rPr>
        <w:t>. Khoảng cách giữa 2 bảng quảng cáo tại các tầng liền kề tối thiểu là 01m.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Đối với các căn hộ chung cư: diện tích bảng quảng cáo tối đa dưới 40m</w:t>
      </w:r>
      <w:r w:rsidRPr="0009403B">
        <w:rPr>
          <w:color w:val="0000FF"/>
          <w:sz w:val="28"/>
          <w:szCs w:val="28"/>
          <w:vertAlign w:val="superscript"/>
          <w:lang w:val="vi-VN"/>
        </w:rPr>
        <w:t>2</w:t>
      </w:r>
      <w:r w:rsidRPr="0009403B">
        <w:rPr>
          <w:color w:val="0000FF"/>
          <w:sz w:val="28"/>
          <w:szCs w:val="28"/>
          <w:lang w:val="vi-VN"/>
        </w:rPr>
        <w:t xml:space="preserve"> và không vượt quá 1/3 diện tích mặt căn hộ; trường hợp có ban công thì chiều cao bảng quảng cáo không vượt quá chiều cao của ban công.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Tại các nhà cao tầng không được đặt bảng quảng cáo vượt quá tầng 10.</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b. Tại hông tường nhà</w:t>
      </w:r>
      <w:r w:rsidRPr="0009403B">
        <w:rPr>
          <w:color w:val="0000FF"/>
          <w:sz w:val="28"/>
          <w:szCs w:val="28"/>
          <w:lang w:val="vi-VN"/>
        </w:rPr>
        <w:t xml:space="preserve">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lastRenderedPageBreak/>
        <w:t>- Bảng hiflex ốp sát vào hông tường nhà.</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dưới 40m</w:t>
      </w:r>
      <w:r w:rsidRPr="0009403B">
        <w:rPr>
          <w:color w:val="0000FF"/>
          <w:sz w:val="28"/>
          <w:szCs w:val="28"/>
          <w:vertAlign w:val="superscript"/>
          <w:lang w:val="vi-VN"/>
        </w:rPr>
        <w:t xml:space="preserve">2 </w:t>
      </w:r>
      <w:r w:rsidRPr="0009403B">
        <w:rPr>
          <w:color w:val="0000FF"/>
          <w:sz w:val="28"/>
          <w:szCs w:val="28"/>
          <w:lang w:val="vi-VN"/>
        </w:rPr>
        <w:t>/ mặt bảng</w:t>
      </w:r>
      <w:r w:rsidRPr="0009403B">
        <w:rPr>
          <w:color w:val="0000FF"/>
          <w:sz w:val="28"/>
          <w:szCs w:val="28"/>
          <w:vertAlign w:val="superscript"/>
          <w:lang w:val="vi-VN"/>
        </w:rPr>
        <w:t xml:space="preserve">  </w:t>
      </w:r>
      <w:r w:rsidRPr="0009403B">
        <w:rPr>
          <w:color w:val="0000FF"/>
          <w:sz w:val="28"/>
          <w:szCs w:val="28"/>
          <w:lang w:val="vi-VN"/>
        </w:rPr>
        <w:t xml:space="preserve">.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tối thiểu giữa 2 bảng quảng cáo là 1m.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Riêng đối với bảng quảng cáo có nội dung tuyên truyền, cổ động chính trị, chính sách xã hội (có gắn logo sinh lợi) phải theo các qui định sau:</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Logo quảng cáo đặt ở phía bên phải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thể hiện của logo quảng cáo không quá 20% diện tích của bảng quảng cáo.</w:t>
      </w:r>
    </w:p>
    <w:p w:rsidR="00904EF9" w:rsidRPr="0009403B" w:rsidRDefault="00904EF9" w:rsidP="00904EF9">
      <w:pPr>
        <w:spacing w:before="60" w:after="60"/>
        <w:ind w:firstLine="567"/>
        <w:jc w:val="both"/>
        <w:rPr>
          <w:bCs/>
          <w:i/>
          <w:iCs/>
          <w:color w:val="0000FF"/>
          <w:sz w:val="28"/>
          <w:szCs w:val="28"/>
          <w:lang w:val="vi-VN"/>
        </w:rPr>
      </w:pPr>
      <w:r w:rsidRPr="0009403B">
        <w:rPr>
          <w:bCs/>
          <w:i/>
          <w:iCs/>
          <w:color w:val="0000FF"/>
          <w:sz w:val="28"/>
          <w:szCs w:val="28"/>
          <w:lang w:val="vi-VN"/>
        </w:rPr>
        <w:t xml:space="preserve">2.3.5 Bảng quảng cáo đặt trên các dải phân cách, lề đường </w:t>
      </w:r>
    </w:p>
    <w:p w:rsidR="00904EF9" w:rsidRPr="0009403B" w:rsidRDefault="00904EF9" w:rsidP="00904EF9">
      <w:pPr>
        <w:spacing w:before="60" w:after="60"/>
        <w:ind w:firstLine="567"/>
        <w:jc w:val="both"/>
        <w:rPr>
          <w:b/>
          <w:color w:val="0000FF"/>
          <w:sz w:val="28"/>
          <w:szCs w:val="28"/>
          <w:lang w:val="vi-VN"/>
        </w:rPr>
      </w:pPr>
      <w:r w:rsidRPr="0009403B">
        <w:rPr>
          <w:b/>
          <w:color w:val="0000FF"/>
          <w:sz w:val="28"/>
          <w:szCs w:val="28"/>
          <w:lang w:val="vi-VN"/>
        </w:rPr>
        <w:t xml:space="preserve">a. Trên dải phân cách </w:t>
      </w:r>
    </w:p>
    <w:p w:rsidR="00904EF9" w:rsidRPr="0009403B" w:rsidRDefault="00904EF9" w:rsidP="00904EF9">
      <w:pPr>
        <w:spacing w:before="60" w:after="60"/>
        <w:ind w:firstLine="567"/>
        <w:jc w:val="both"/>
        <w:rPr>
          <w:i/>
          <w:color w:val="0000FF"/>
          <w:sz w:val="28"/>
          <w:szCs w:val="28"/>
          <w:lang w:val="vi-VN"/>
        </w:rPr>
      </w:pPr>
      <w:r w:rsidRPr="0009403B">
        <w:rPr>
          <w:i/>
          <w:color w:val="0000FF"/>
          <w:sz w:val="28"/>
          <w:szCs w:val="28"/>
          <w:lang w:val="vi-VN"/>
        </w:rPr>
        <w:t>- Quy cách:</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tại các trụ quảng cáo (đặt tại điểm giữa của 02 trụ đèn chiếu sáng), các cột đèn chiếu sáng.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Diện tích: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Đối với bảng dọc: chiều cao tối đa 1,2m, chiều rộng tối đa 0,8m, dày từ 0,2m - 0,4m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Đối với bảng ngang: chiều cao tối đa 1,2m, chiều rộng tối đa 1,8m, dày từ 0,2m -0,4m.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tối đa 6m tính từ mặt đường đến đỉnh của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Chất liệu, kiểu dáng: Bảng chiếu sáng 2 mặt. Trên cùng một đoạn của dãi phân cách các bảng quảng cáo phải giống nhau về kích thước, kiểu dáng, chất liệu (một đoạn của dãi phân cách: là điểm mở của đoạn này đến điểm mở của đoạn khác).</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Khoảng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Đối với dãi phân cách có đèn chiếu sáng: Bảng quảng cáo đầu tiên phải cách điểm đầu của dãi phân cách 05m.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Trên trụ quảng cáo (đặt giữa 02 trụ đèn chiếu sáng):  lắp 01 bảng quảng cáo.</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Trên cột đèn chiếu sáng: 01 cột đèn đặt 01 bảng.</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Đối với dãi phân cách không có đèn chiếu sáng: khoảng cách giữa 02 bảng quảng cáo liền kề là 30m.</w:t>
      </w:r>
    </w:p>
    <w:p w:rsidR="00904EF9" w:rsidRPr="0009403B" w:rsidRDefault="00904EF9" w:rsidP="00904EF9">
      <w:pPr>
        <w:spacing w:before="60" w:after="60"/>
        <w:ind w:firstLine="567"/>
        <w:jc w:val="both"/>
        <w:rPr>
          <w:color w:val="0000FF"/>
          <w:sz w:val="28"/>
          <w:szCs w:val="28"/>
          <w:lang w:val="vi-VN"/>
        </w:rPr>
      </w:pPr>
      <w:r w:rsidRPr="0009403B">
        <w:rPr>
          <w:i/>
          <w:color w:val="0000FF"/>
          <w:sz w:val="28"/>
          <w:szCs w:val="28"/>
        </w:rPr>
        <w:t>- Địa điểm:</w:t>
      </w:r>
      <w:r w:rsidRPr="0009403B">
        <w:rPr>
          <w:color w:val="0000FF"/>
          <w:sz w:val="28"/>
          <w:szCs w:val="28"/>
        </w:rPr>
        <w:t xml:space="preserve"> tại các dãi phân cách trên </w:t>
      </w:r>
      <w:r w:rsidRPr="0009403B">
        <w:rPr>
          <w:color w:val="0000FF"/>
          <w:sz w:val="28"/>
          <w:szCs w:val="28"/>
          <w:lang w:val="vi-VN"/>
        </w:rPr>
        <w:t>đường tỉnh, đường huyện và nội thành, nội th</w:t>
      </w:r>
      <w:r w:rsidRPr="0009403B">
        <w:rPr>
          <w:color w:val="0000FF"/>
          <w:sz w:val="28"/>
          <w:szCs w:val="28"/>
        </w:rPr>
        <w:t xml:space="preserve">ị, </w:t>
      </w:r>
      <w:r w:rsidRPr="0009403B">
        <w:rPr>
          <w:color w:val="0000FF"/>
          <w:sz w:val="28"/>
          <w:szCs w:val="28"/>
          <w:lang w:val="vi-VN"/>
        </w:rPr>
        <w:t xml:space="preserve"> có kích thước theo quy định.</w:t>
      </w:r>
    </w:p>
    <w:p w:rsidR="00904EF9" w:rsidRPr="0009403B" w:rsidRDefault="00904EF9" w:rsidP="00904EF9">
      <w:pPr>
        <w:spacing w:before="120" w:after="60"/>
        <w:ind w:firstLine="851"/>
        <w:jc w:val="both"/>
        <w:rPr>
          <w:b/>
          <w:color w:val="0000FF"/>
          <w:sz w:val="28"/>
          <w:szCs w:val="28"/>
          <w:lang w:val="vi-VN"/>
        </w:rPr>
      </w:pPr>
      <w:r w:rsidRPr="0009403B">
        <w:rPr>
          <w:b/>
          <w:color w:val="0000FF"/>
          <w:sz w:val="28"/>
          <w:szCs w:val="28"/>
          <w:lang w:val="vi-VN"/>
        </w:rPr>
        <w:t>b. Trên lề đường (vỉa hè)</w:t>
      </w:r>
    </w:p>
    <w:p w:rsidR="00904EF9" w:rsidRPr="0009403B" w:rsidRDefault="00904EF9" w:rsidP="00904EF9">
      <w:pPr>
        <w:spacing w:before="120" w:after="60"/>
        <w:ind w:firstLine="851"/>
        <w:jc w:val="both"/>
        <w:rPr>
          <w:i/>
          <w:color w:val="0000FF"/>
          <w:sz w:val="28"/>
          <w:szCs w:val="28"/>
          <w:lang w:val="vi-VN"/>
        </w:rPr>
      </w:pPr>
      <w:r w:rsidRPr="0009403B">
        <w:rPr>
          <w:i/>
          <w:color w:val="0000FF"/>
          <w:sz w:val="28"/>
          <w:szCs w:val="28"/>
          <w:lang w:val="vi-VN"/>
        </w:rPr>
        <w:t xml:space="preserve">- Quy cách: </w:t>
      </w:r>
    </w:p>
    <w:p w:rsidR="00904EF9" w:rsidRPr="0009403B" w:rsidRDefault="00904EF9" w:rsidP="00904EF9">
      <w:pPr>
        <w:spacing w:before="120" w:after="60"/>
        <w:ind w:firstLine="851"/>
        <w:jc w:val="both"/>
        <w:rPr>
          <w:color w:val="0000FF"/>
          <w:sz w:val="28"/>
          <w:szCs w:val="28"/>
          <w:lang w:val="vi-VN"/>
        </w:rPr>
      </w:pPr>
      <w:r w:rsidRPr="0009403B">
        <w:rPr>
          <w:color w:val="0000FF"/>
          <w:sz w:val="28"/>
          <w:szCs w:val="28"/>
          <w:lang w:val="vi-VN"/>
        </w:rPr>
        <w:t>+ Vị trí: tại các trụ quảng cáo.</w:t>
      </w:r>
    </w:p>
    <w:p w:rsidR="00904EF9" w:rsidRPr="0009403B" w:rsidRDefault="00904EF9" w:rsidP="00904EF9">
      <w:pPr>
        <w:spacing w:before="120" w:after="60"/>
        <w:ind w:left="851"/>
        <w:jc w:val="both"/>
        <w:rPr>
          <w:color w:val="0000FF"/>
          <w:sz w:val="28"/>
          <w:szCs w:val="28"/>
          <w:lang w:val="vi-VN"/>
        </w:rPr>
      </w:pPr>
      <w:r w:rsidRPr="0009403B">
        <w:rPr>
          <w:color w:val="0000FF"/>
          <w:sz w:val="28"/>
          <w:szCs w:val="28"/>
          <w:lang w:val="vi-VN"/>
        </w:rPr>
        <w:t xml:space="preserve">+ Diện tích: chiều cao tối đa 1,2m, chiều rộng tối đa 0,6m, dày từ 0,2m -0,4m.       </w:t>
      </w:r>
    </w:p>
    <w:p w:rsidR="00904EF9" w:rsidRPr="0009403B" w:rsidRDefault="00904EF9" w:rsidP="00904EF9">
      <w:pPr>
        <w:spacing w:before="120" w:after="60"/>
        <w:jc w:val="both"/>
        <w:rPr>
          <w:color w:val="0000FF"/>
          <w:sz w:val="28"/>
          <w:szCs w:val="28"/>
          <w:lang w:val="vi-VN"/>
        </w:rPr>
      </w:pPr>
      <w:r w:rsidRPr="0009403B">
        <w:rPr>
          <w:color w:val="0000FF"/>
          <w:sz w:val="28"/>
          <w:szCs w:val="28"/>
          <w:lang w:val="vi-VN"/>
        </w:rPr>
        <w:t xml:space="preserve">             + Chiều cao: tối đa 6m, tính từ mặt đường đến đỉnh của bảng.</w:t>
      </w:r>
    </w:p>
    <w:p w:rsidR="00904EF9" w:rsidRPr="0009403B" w:rsidRDefault="00904EF9" w:rsidP="00904EF9">
      <w:pPr>
        <w:spacing w:before="120" w:after="60"/>
        <w:ind w:firstLine="851"/>
        <w:jc w:val="both"/>
        <w:rPr>
          <w:color w:val="0000FF"/>
          <w:sz w:val="28"/>
          <w:szCs w:val="28"/>
          <w:lang w:val="vi-VN"/>
        </w:rPr>
      </w:pPr>
      <w:r w:rsidRPr="0009403B">
        <w:rPr>
          <w:color w:val="0000FF"/>
          <w:sz w:val="28"/>
          <w:szCs w:val="28"/>
          <w:lang w:val="vi-VN"/>
        </w:rPr>
        <w:lastRenderedPageBreak/>
        <w:t>+ Chất liệu, kiểu dáng: Bảng chiếu sáng 2 mặt. Trên cùng một tuyến đường các bảng quảng cáo phải giống nhau về  kích thước, kiểu dáng, chất liệu.</w:t>
      </w:r>
    </w:p>
    <w:p w:rsidR="00904EF9" w:rsidRPr="0009403B" w:rsidRDefault="00904EF9" w:rsidP="00904EF9">
      <w:pPr>
        <w:spacing w:before="120" w:after="60"/>
        <w:ind w:firstLine="851"/>
        <w:jc w:val="both"/>
        <w:rPr>
          <w:color w:val="0000FF"/>
          <w:sz w:val="28"/>
          <w:szCs w:val="28"/>
          <w:lang w:val="vi-VN"/>
        </w:rPr>
      </w:pPr>
      <w:r w:rsidRPr="0009403B">
        <w:rPr>
          <w:color w:val="0000FF"/>
          <w:sz w:val="28"/>
          <w:szCs w:val="28"/>
          <w:lang w:val="vi-VN"/>
        </w:rPr>
        <w:t>Khi đặt bảng quảng cáo phải đảm bảo khoảng cách từ vỉa hè đến điểm thấp nhất của bảng quảng cáo theo phương thẳng đứng là 2m, mép bảng quảng cáo phía ngoài cùng cách  đường xe chạy tối thiểu 0,5m. Đồng thời các bảng quảng cáo không làm ảnh hưởng hoặc che khuất tầm nhìn của các biển báo hiệu của tuyến đường.</w:t>
      </w:r>
    </w:p>
    <w:p w:rsidR="00904EF9" w:rsidRPr="0009403B" w:rsidRDefault="00904EF9" w:rsidP="00904EF9">
      <w:pPr>
        <w:spacing w:before="120" w:after="60"/>
        <w:ind w:firstLine="851"/>
        <w:jc w:val="both"/>
        <w:rPr>
          <w:color w:val="0000FF"/>
          <w:sz w:val="28"/>
          <w:szCs w:val="28"/>
          <w:lang w:val="vi-VN"/>
        </w:rPr>
      </w:pPr>
      <w:r w:rsidRPr="0009403B">
        <w:rPr>
          <w:color w:val="0000FF"/>
          <w:sz w:val="28"/>
          <w:szCs w:val="28"/>
          <w:lang w:val="vi-VN"/>
        </w:rPr>
        <w:t>+ Khoảng cách giữa 2 bảng quảng cáo liền kề là 30m.</w:t>
      </w:r>
    </w:p>
    <w:p w:rsidR="00904EF9" w:rsidRPr="0009403B" w:rsidRDefault="00904EF9" w:rsidP="00904EF9">
      <w:pPr>
        <w:spacing w:before="60" w:after="60"/>
        <w:ind w:firstLine="840"/>
        <w:jc w:val="both"/>
        <w:rPr>
          <w:color w:val="0000FF"/>
          <w:sz w:val="28"/>
          <w:szCs w:val="28"/>
          <w:lang w:val="vi-VN"/>
        </w:rPr>
      </w:pPr>
      <w:r w:rsidRPr="0009403B">
        <w:rPr>
          <w:i/>
          <w:color w:val="0000FF"/>
          <w:sz w:val="28"/>
          <w:szCs w:val="28"/>
          <w:lang w:val="vi-VN"/>
        </w:rPr>
        <w:t>- Địa điểm:</w:t>
      </w:r>
      <w:r w:rsidRPr="0009403B">
        <w:rPr>
          <w:color w:val="0000FF"/>
          <w:sz w:val="28"/>
          <w:szCs w:val="28"/>
          <w:lang w:val="vi-VN"/>
        </w:rPr>
        <w:t xml:space="preserve"> tại  lề đường trên đường tỉnh, đường huyện và nội thành, nội thị.</w:t>
      </w:r>
    </w:p>
    <w:p w:rsidR="00904EF9" w:rsidRPr="0009403B" w:rsidRDefault="00904EF9" w:rsidP="00904EF9">
      <w:pPr>
        <w:ind w:firstLine="720"/>
        <w:jc w:val="both"/>
        <w:rPr>
          <w:color w:val="0000FF"/>
          <w:sz w:val="28"/>
          <w:szCs w:val="28"/>
          <w:lang w:val="vi-VN"/>
        </w:rPr>
      </w:pPr>
      <w:r w:rsidRPr="0009403B">
        <w:rPr>
          <w:color w:val="0000FF"/>
          <w:sz w:val="28"/>
          <w:szCs w:val="28"/>
          <w:lang w:val="vi-VN"/>
        </w:rPr>
        <w:t>* Đối với đường không có vỉa hè: biển quảng cáo đặt cách mép đường hiện hữu tối thiểu 3m tính từ mép ngoài biển quảng cáo và phải đảm bảo khoảng cách từ lề đường đến điểm thấp nhất của biển quảng cáo theo phương thẳng đứng là 2m.</w:t>
      </w:r>
    </w:p>
    <w:p w:rsidR="00904EF9" w:rsidRPr="0009403B" w:rsidRDefault="00904EF9" w:rsidP="00904EF9">
      <w:pPr>
        <w:spacing w:before="60" w:after="60"/>
        <w:ind w:firstLine="567"/>
        <w:jc w:val="both"/>
        <w:rPr>
          <w:bCs/>
          <w:i/>
          <w:iCs/>
          <w:color w:val="0000FF"/>
          <w:sz w:val="28"/>
          <w:szCs w:val="28"/>
          <w:lang w:val="vi-VN"/>
        </w:rPr>
      </w:pPr>
      <w:r w:rsidRPr="0009403B">
        <w:rPr>
          <w:bCs/>
          <w:i/>
          <w:iCs/>
          <w:color w:val="0000FF"/>
          <w:sz w:val="28"/>
          <w:szCs w:val="28"/>
          <w:lang w:val="vi-VN"/>
        </w:rPr>
        <w:t>2.3.5 Bảng quảng cáo đặt tại các trung tâm thương mại, siêu thị, chợ…</w:t>
      </w:r>
    </w:p>
    <w:p w:rsidR="00904EF9" w:rsidRPr="0009403B" w:rsidRDefault="00904EF9" w:rsidP="00904EF9">
      <w:pPr>
        <w:spacing w:before="60" w:after="60"/>
        <w:ind w:firstLine="567"/>
        <w:jc w:val="both"/>
        <w:rPr>
          <w:i/>
          <w:color w:val="0000FF"/>
          <w:sz w:val="28"/>
          <w:szCs w:val="28"/>
          <w:lang w:val="vi-VN"/>
        </w:rPr>
      </w:pPr>
      <w:r w:rsidRPr="0009403B">
        <w:rPr>
          <w:i/>
          <w:color w:val="0000FF"/>
          <w:sz w:val="28"/>
          <w:szCs w:val="28"/>
          <w:lang w:val="vi-VN"/>
        </w:rPr>
        <w:t>- Quy cách:</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đặt tại các trung tâm thượng mại, siêu thị, chợ…</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tuỳ theo không gian, vị trí có diện tích cụ thể nhưng không được vượt quá 40 m</w:t>
      </w:r>
      <w:r w:rsidRPr="0009403B">
        <w:rPr>
          <w:color w:val="0000FF"/>
          <w:sz w:val="28"/>
          <w:szCs w:val="28"/>
          <w:vertAlign w:val="superscript"/>
          <w:lang w:val="vi-VN"/>
        </w:rPr>
        <w:t>2</w:t>
      </w:r>
      <w:r w:rsidRPr="0009403B">
        <w:rPr>
          <w:color w:val="0000FF"/>
          <w:sz w:val="28"/>
          <w:szCs w:val="28"/>
          <w:lang w:val="vi-VN"/>
        </w:rPr>
        <w:t xml:space="preserve"> .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xml:space="preserve">+ Chất liệu, kiểu dáng: bảng chiếu sáng hoặc không chiếu sáng, 01 mặt, 02 mặt bảng tuỳ theo vị trí, điều kiện cụ thể.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Khoảng cách giữa các bảng: tuỳ theo điều kiện thực tế nhưng phải đảm bảo các quy định sau đây phải đặt ngoài đất của đường bộ, không gây ảnh hưởng đến an toàn giao thông, không che khuất tầm nhìn các biển báo hiệu của tuyến đường, lối thoát hiểm.</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xml:space="preserve">3. </w:t>
      </w:r>
      <w:r w:rsidRPr="0009403B">
        <w:rPr>
          <w:b/>
          <w:bCs/>
          <w:iCs/>
          <w:color w:val="0000FF"/>
          <w:sz w:val="28"/>
          <w:szCs w:val="28"/>
          <w:lang w:val="vi-VN"/>
        </w:rPr>
        <w:t>Màn hình chuyên quảng cáo:</w:t>
      </w:r>
      <w:r w:rsidRPr="0009403B">
        <w:rPr>
          <w:bCs/>
          <w:i/>
          <w:iCs/>
          <w:color w:val="0000FF"/>
          <w:sz w:val="28"/>
          <w:szCs w:val="28"/>
          <w:lang w:val="vi-VN"/>
        </w:rPr>
        <w:t xml:space="preserve"> </w:t>
      </w:r>
      <w:r w:rsidRPr="0009403B">
        <w:rPr>
          <w:b/>
          <w:bCs/>
          <w:color w:val="0000FF"/>
          <w:sz w:val="28"/>
          <w:szCs w:val="28"/>
          <w:lang w:val="vi-VN"/>
        </w:rPr>
        <w:t xml:space="preserve">Màn hình LED, màn hình LCD và các hình thức tương tự </w:t>
      </w:r>
    </w:p>
    <w:p w:rsidR="00904EF9" w:rsidRPr="0009403B" w:rsidRDefault="00904EF9" w:rsidP="00904EF9">
      <w:pPr>
        <w:spacing w:before="60" w:after="60"/>
        <w:ind w:firstLine="567"/>
        <w:jc w:val="both"/>
        <w:rPr>
          <w:color w:val="0000FF"/>
          <w:sz w:val="28"/>
          <w:szCs w:val="28"/>
          <w:lang w:val="vi-VN"/>
        </w:rPr>
      </w:pPr>
      <w:r w:rsidRPr="0009403B">
        <w:rPr>
          <w:bCs/>
          <w:i/>
          <w:iCs/>
          <w:color w:val="0000FF"/>
          <w:sz w:val="28"/>
          <w:szCs w:val="28"/>
          <w:lang w:val="vi-VN"/>
        </w:rPr>
        <w:t>3.1. Màn hình LED và các hình thức tương tự</w:t>
      </w:r>
      <w:r w:rsidRPr="0009403B">
        <w:rPr>
          <w:color w:val="0000FF"/>
          <w:sz w:val="28"/>
          <w:szCs w:val="28"/>
          <w:lang w:val="vi-VN"/>
        </w:rPr>
        <w:t>:</w:t>
      </w:r>
    </w:p>
    <w:p w:rsidR="00904EF9" w:rsidRPr="0009403B" w:rsidRDefault="00904EF9" w:rsidP="00904EF9">
      <w:pPr>
        <w:spacing w:before="60" w:after="60"/>
        <w:ind w:left="68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687"/>
        <w:jc w:val="both"/>
        <w:rPr>
          <w:color w:val="0000FF"/>
          <w:sz w:val="28"/>
          <w:szCs w:val="28"/>
          <w:lang w:val="vi-VN"/>
        </w:rPr>
      </w:pPr>
      <w:r w:rsidRPr="0009403B">
        <w:rPr>
          <w:color w:val="0000FF"/>
          <w:sz w:val="28"/>
          <w:szCs w:val="28"/>
          <w:lang w:val="vi-VN"/>
        </w:rPr>
        <w:t>- Vị trí: từ mép đường đến cạnh gần đường nhất của màn hình, tối thiểu là 05m.</w:t>
      </w:r>
    </w:p>
    <w:p w:rsidR="00904EF9" w:rsidRPr="0009403B" w:rsidRDefault="00904EF9" w:rsidP="00904EF9">
      <w:pPr>
        <w:spacing w:before="60" w:after="60"/>
        <w:ind w:left="687"/>
        <w:jc w:val="both"/>
        <w:rPr>
          <w:color w:val="0000FF"/>
          <w:sz w:val="28"/>
          <w:szCs w:val="28"/>
          <w:u w:val="single"/>
          <w:lang w:val="vi-VN"/>
        </w:rPr>
      </w:pPr>
      <w:r w:rsidRPr="0009403B">
        <w:rPr>
          <w:color w:val="0000FF"/>
          <w:sz w:val="28"/>
          <w:szCs w:val="28"/>
          <w:u w:val="single"/>
          <w:lang w:val="vi-VN"/>
        </w:rPr>
        <w:t>- Diện tích : tối đa 100 m</w:t>
      </w:r>
      <w:r w:rsidRPr="0009403B">
        <w:rPr>
          <w:color w:val="0000FF"/>
          <w:sz w:val="28"/>
          <w:szCs w:val="28"/>
          <w:u w:val="single"/>
          <w:vertAlign w:val="superscript"/>
          <w:lang w:val="vi-VN"/>
        </w:rPr>
        <w:t xml:space="preserve">2  </w:t>
      </w:r>
      <w:r w:rsidRPr="0009403B">
        <w:rPr>
          <w:color w:val="0000FF"/>
          <w:sz w:val="28"/>
          <w:szCs w:val="28"/>
          <w:u w:val="single"/>
          <w:lang w:val="vi-VN"/>
        </w:rPr>
        <w:t>một mặt.</w:t>
      </w:r>
    </w:p>
    <w:p w:rsidR="00904EF9" w:rsidRPr="0009403B" w:rsidRDefault="00904EF9" w:rsidP="00904EF9">
      <w:pPr>
        <w:spacing w:before="60" w:after="60"/>
        <w:ind w:firstLine="687"/>
        <w:jc w:val="both"/>
        <w:rPr>
          <w:color w:val="0000FF"/>
          <w:sz w:val="28"/>
          <w:szCs w:val="28"/>
          <w:lang w:val="vi-VN"/>
        </w:rPr>
      </w:pPr>
      <w:r w:rsidRPr="0009403B">
        <w:rPr>
          <w:color w:val="0000FF"/>
          <w:sz w:val="28"/>
          <w:szCs w:val="28"/>
          <w:lang w:val="vi-VN"/>
        </w:rPr>
        <w:t>- Chiều cao: phù hợp với địa điểm lắp đặt, tối đa 10m tính từ mặt đất đến cạnh dưới của màn hình.</w:t>
      </w:r>
    </w:p>
    <w:p w:rsidR="00904EF9" w:rsidRPr="0009403B" w:rsidRDefault="00904EF9" w:rsidP="00904EF9">
      <w:pPr>
        <w:spacing w:before="60" w:after="60"/>
        <w:ind w:firstLine="687"/>
        <w:jc w:val="both"/>
        <w:rPr>
          <w:color w:val="0000FF"/>
          <w:sz w:val="28"/>
          <w:szCs w:val="28"/>
          <w:lang w:val="vi-VN"/>
        </w:rPr>
      </w:pPr>
      <w:r w:rsidRPr="0009403B">
        <w:rPr>
          <w:color w:val="0000FF"/>
          <w:sz w:val="28"/>
          <w:szCs w:val="28"/>
          <w:lang w:val="vi-VN"/>
        </w:rPr>
        <w:t>- Kiểu dáng và một số quy định khác: một cột trụ hoặc ốp sát tường đảm bảo mỹ quan đô thị; không được dùng âm thanh, không kết nối internet, không online; đảm bảo tối thiểu 6 ngày trong tháng tuyên truyền phục vụ nhiệm vụ chính trị.</w:t>
      </w:r>
    </w:p>
    <w:p w:rsidR="00904EF9" w:rsidRPr="0009403B" w:rsidRDefault="00904EF9" w:rsidP="00904EF9">
      <w:pPr>
        <w:spacing w:before="60" w:after="60"/>
        <w:ind w:firstLine="567"/>
        <w:jc w:val="both"/>
        <w:rPr>
          <w:b/>
          <w:bCs/>
          <w:color w:val="0000FF"/>
          <w:sz w:val="28"/>
          <w:szCs w:val="28"/>
          <w:lang w:val="vi-VN"/>
        </w:rPr>
      </w:pPr>
      <w:r w:rsidRPr="0009403B">
        <w:rPr>
          <w:b/>
          <w:bCs/>
          <w:color w:val="0000FF"/>
          <w:sz w:val="28"/>
          <w:szCs w:val="28"/>
          <w:lang w:val="vi-VN"/>
        </w:rPr>
        <w:t xml:space="preserve">b. Địa điểm, số lượng : </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xml:space="preserve">- Địa điểm: </w:t>
      </w:r>
      <w:r w:rsidRPr="0009403B">
        <w:rPr>
          <w:bCs/>
          <w:color w:val="0000FF"/>
          <w:sz w:val="28"/>
          <w:szCs w:val="28"/>
          <w:lang w:val="vi-VN"/>
        </w:rPr>
        <w:t xml:space="preserve">đặt bên ngoài ở vị trí trung tâm </w:t>
      </w:r>
      <w:r w:rsidRPr="0009403B">
        <w:rPr>
          <w:color w:val="0000FF"/>
          <w:sz w:val="28"/>
          <w:szCs w:val="28"/>
          <w:lang w:val="vi-VN"/>
        </w:rPr>
        <w:t xml:space="preserve">siêu thị, chợ, trung tâm thương mại, khách sạn, sân thể thao, trung tâm hoạt động văn hóa, thể thao đa năng, tòa nhà </w:t>
      </w:r>
      <w:r w:rsidRPr="0009403B">
        <w:rPr>
          <w:color w:val="0000FF"/>
          <w:sz w:val="28"/>
          <w:szCs w:val="28"/>
          <w:lang w:val="vi-VN"/>
        </w:rPr>
        <w:lastRenderedPageBreak/>
        <w:t>cao ốc,… đảm bảo an toàn giao thông và quy chuẩn kỹ thuật do Bộ Xây dựng ban hành.</w:t>
      </w:r>
    </w:p>
    <w:p w:rsidR="00904EF9" w:rsidRPr="0009403B" w:rsidRDefault="00904EF9" w:rsidP="00904EF9">
      <w:pPr>
        <w:spacing w:before="60" w:after="60"/>
        <w:ind w:firstLine="567"/>
        <w:jc w:val="both"/>
        <w:rPr>
          <w:color w:val="0000FF"/>
          <w:sz w:val="28"/>
          <w:szCs w:val="28"/>
          <w:lang w:val="vi-VN"/>
        </w:rPr>
      </w:pPr>
      <w:r w:rsidRPr="0009403B">
        <w:rPr>
          <w:b/>
          <w:color w:val="0000FF"/>
          <w:sz w:val="28"/>
          <w:szCs w:val="28"/>
          <w:lang w:val="vi-VN"/>
        </w:rPr>
        <w:t>- Số lượng:</w:t>
      </w:r>
      <w:r w:rsidRPr="0009403B">
        <w:rPr>
          <w:color w:val="0000FF"/>
          <w:sz w:val="28"/>
          <w:szCs w:val="28"/>
          <w:lang w:val="vi-VN"/>
        </w:rPr>
        <w:t xml:space="preserve"> tuỳ theo điều kiện cụ thể của từng địa điểm.</w:t>
      </w:r>
    </w:p>
    <w:p w:rsidR="00904EF9" w:rsidRPr="0009403B" w:rsidRDefault="00904EF9" w:rsidP="00904EF9">
      <w:pPr>
        <w:spacing w:before="60" w:after="60"/>
        <w:ind w:firstLine="567"/>
        <w:jc w:val="both"/>
        <w:rPr>
          <w:color w:val="0000FF"/>
          <w:sz w:val="28"/>
          <w:szCs w:val="28"/>
          <w:lang w:val="vi-VN"/>
        </w:rPr>
      </w:pPr>
      <w:r w:rsidRPr="0009403B">
        <w:rPr>
          <w:bCs/>
          <w:i/>
          <w:iCs/>
          <w:color w:val="0000FF"/>
          <w:sz w:val="28"/>
          <w:szCs w:val="28"/>
          <w:lang w:val="vi-VN"/>
        </w:rPr>
        <w:t xml:space="preserve">3.2. Màn hình LCD: </w:t>
      </w:r>
    </w:p>
    <w:p w:rsidR="00904EF9" w:rsidRPr="0009403B" w:rsidRDefault="00904EF9" w:rsidP="00904EF9">
      <w:pPr>
        <w:spacing w:before="60" w:after="60"/>
        <w:ind w:left="68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687"/>
        <w:jc w:val="both"/>
        <w:rPr>
          <w:color w:val="0000FF"/>
          <w:sz w:val="28"/>
          <w:szCs w:val="28"/>
          <w:lang w:val="vi-VN"/>
        </w:rPr>
      </w:pPr>
      <w:r w:rsidRPr="0009403B">
        <w:rPr>
          <w:color w:val="0000FF"/>
          <w:sz w:val="28"/>
          <w:szCs w:val="28"/>
          <w:lang w:val="vi-VN"/>
        </w:rPr>
        <w:t>- Vị trí: đặt trong siêu thị, chợ, trung tâm thương mại, khách sạn, sân thể thao, bệnh viện, phương tiện vận tải, trung tâm hoạt động văn hóa, thể thao đa năng, tòa nhà cao ốc, thang máy…</w:t>
      </w:r>
    </w:p>
    <w:p w:rsidR="00904EF9" w:rsidRPr="0009403B" w:rsidRDefault="00904EF9" w:rsidP="00904EF9">
      <w:pPr>
        <w:spacing w:before="60" w:after="60"/>
        <w:ind w:left="687"/>
        <w:jc w:val="both"/>
        <w:rPr>
          <w:color w:val="0000FF"/>
          <w:sz w:val="28"/>
          <w:szCs w:val="28"/>
          <w:lang w:val="vi-VN"/>
        </w:rPr>
      </w:pPr>
      <w:r w:rsidRPr="0009403B">
        <w:rPr>
          <w:color w:val="0000FF"/>
          <w:sz w:val="28"/>
          <w:szCs w:val="28"/>
          <w:lang w:val="vi-VN"/>
        </w:rPr>
        <w:t>- Diện tích : tối đa 42 inch.</w:t>
      </w:r>
    </w:p>
    <w:p w:rsidR="00904EF9" w:rsidRPr="0009403B" w:rsidRDefault="00904EF9" w:rsidP="00904EF9">
      <w:pPr>
        <w:spacing w:before="60" w:after="60"/>
        <w:ind w:left="687"/>
        <w:jc w:val="both"/>
        <w:rPr>
          <w:color w:val="0000FF"/>
          <w:sz w:val="28"/>
          <w:szCs w:val="28"/>
          <w:lang w:val="vi-VN"/>
        </w:rPr>
      </w:pPr>
      <w:r w:rsidRPr="0009403B">
        <w:rPr>
          <w:color w:val="0000FF"/>
          <w:sz w:val="28"/>
          <w:szCs w:val="28"/>
          <w:lang w:val="vi-VN"/>
        </w:rPr>
        <w:t>- Chiều cao : tương xứng với tầm nhìn người xem.</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Kiểu dáng: thống nhất trong từng khu vực, được dùng âm thanh nhưng không vượt quá độ ồn cho phép theo nhưng không vượt quá độ ồn cho phép theo Quy chuẩn kỹ thuật quốc gia về tiếng ồn.</w:t>
      </w:r>
    </w:p>
    <w:p w:rsidR="00904EF9" w:rsidRPr="0009403B" w:rsidRDefault="00904EF9" w:rsidP="00904EF9">
      <w:pPr>
        <w:spacing w:before="60" w:after="60"/>
        <w:ind w:firstLine="687"/>
        <w:jc w:val="both"/>
        <w:rPr>
          <w:color w:val="0000FF"/>
          <w:sz w:val="28"/>
          <w:szCs w:val="28"/>
          <w:lang w:val="vi-VN"/>
        </w:rPr>
      </w:pPr>
      <w:r w:rsidRPr="0009403B">
        <w:rPr>
          <w:b/>
          <w:bCs/>
          <w:color w:val="0000FF"/>
          <w:sz w:val="28"/>
          <w:szCs w:val="28"/>
          <w:lang w:val="vi-VN"/>
        </w:rPr>
        <w:t>b. Số lượng:</w:t>
      </w:r>
      <w:r w:rsidRPr="0009403B">
        <w:rPr>
          <w:bCs/>
          <w:iCs/>
          <w:color w:val="0000FF"/>
          <w:sz w:val="28"/>
          <w:szCs w:val="28"/>
          <w:lang w:val="vi-VN"/>
        </w:rPr>
        <w:t xml:space="preserve"> tùy theo điều kiện cụ thể của từng địa điểm sẽ cho phép lắp đặt số lượng màn hình cho phù hợp.</w:t>
      </w:r>
    </w:p>
    <w:p w:rsidR="00904EF9" w:rsidRPr="0009403B" w:rsidRDefault="00904EF9" w:rsidP="00904EF9">
      <w:pPr>
        <w:spacing w:before="60" w:after="60"/>
        <w:ind w:left="687"/>
        <w:jc w:val="both"/>
        <w:rPr>
          <w:color w:val="0000FF"/>
          <w:sz w:val="28"/>
          <w:szCs w:val="28"/>
          <w:lang w:val="vi-VN"/>
        </w:rPr>
      </w:pPr>
      <w:r w:rsidRPr="0009403B">
        <w:rPr>
          <w:b/>
          <w:bCs/>
          <w:color w:val="0000FF"/>
          <w:sz w:val="28"/>
          <w:szCs w:val="28"/>
          <w:lang w:val="vi-VN"/>
        </w:rPr>
        <w:t>4. Bảng thông tin quảng cáo (quảng cáo rao vặt)</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Đặt tại Trung tâm VHTT các huyện, thị xã, Trung tâm Văn hoá, Thể thao và Học tập cộng đồng xã, phường, thị trấn:</w:t>
      </w:r>
      <w:r w:rsidRPr="0009403B">
        <w:rPr>
          <w:b/>
          <w:bCs/>
          <w:color w:val="0000FF"/>
          <w:sz w:val="28"/>
          <w:szCs w:val="28"/>
          <w:lang w:val="vi-VN"/>
        </w:rPr>
        <w:t xml:space="preserve"> </w:t>
      </w:r>
      <w:r w:rsidRPr="0009403B">
        <w:rPr>
          <w:color w:val="0000FF"/>
          <w:sz w:val="28"/>
          <w:szCs w:val="28"/>
          <w:lang w:val="vi-VN"/>
        </w:rPr>
        <w:t>01 bảng / trung tâm) ; kích thước : 3m x 6m; 1.2m x 3m; 1.5 m x 3m; 2m x4m.</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5. Băng rôn ngang, băng rôn dọc</w:t>
      </w:r>
    </w:p>
    <w:p w:rsidR="00904EF9" w:rsidRPr="0009403B" w:rsidRDefault="00904EF9" w:rsidP="00904EF9">
      <w:pPr>
        <w:spacing w:before="60" w:after="60"/>
        <w:ind w:firstLine="567"/>
        <w:jc w:val="both"/>
        <w:rPr>
          <w:color w:val="0000FF"/>
          <w:sz w:val="28"/>
          <w:szCs w:val="28"/>
          <w:lang w:val="vi-VN"/>
        </w:rPr>
      </w:pPr>
      <w:r w:rsidRPr="0009403B">
        <w:rPr>
          <w:i/>
          <w:iCs/>
          <w:color w:val="0000FF"/>
          <w:sz w:val="28"/>
          <w:szCs w:val="28"/>
          <w:lang w:val="vi-VN"/>
        </w:rPr>
        <w:t>5.1. Băng rôn ngang :</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Vị trí : treo ở các vị trí cụ thể trên các tuyến đường chính trong nội ô, trung tâm.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Kích thước: rộng từ 0.8m – 0.9m x dài từ 7m -10m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Tuy nhiên tùy theo nội dung quảng cáo và kích thước thực tế của đường phố, kích thước băngrol có thể điều chỉnh nhưng không lớn hơn hoặc nhỏ hơn 20% diện tích theo qui định trên.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tối thiểu là 4,75m (theo phương thẳng đứng) tính từ mặt đường đến võng thấp nhất của băngrol. Nếu tại địa điểm treo có trụ cột treo băngrol hai bên đường thì chiều cao từ mặt đường đến đỉnh trụ cột tối thiểu là 07m.</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Riêng đối với băngrol ngang có nội dung tuyên truyền, cổ động chính trị, chính sách xã hội phải theo các qui định sau:</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Logo quảng cáo đặt ở phía bên phải của băng rôn.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thể hiện của logo quảng cáo không quá 20% diện tích của băng rôn ngang.</w:t>
      </w:r>
    </w:p>
    <w:p w:rsidR="00904EF9" w:rsidRPr="0009403B" w:rsidRDefault="00904EF9" w:rsidP="00904EF9">
      <w:pPr>
        <w:spacing w:before="60" w:after="60"/>
        <w:ind w:firstLine="567"/>
        <w:jc w:val="both"/>
        <w:rPr>
          <w:color w:val="0000FF"/>
          <w:sz w:val="28"/>
          <w:szCs w:val="28"/>
          <w:lang w:val="vi-VN"/>
        </w:rPr>
      </w:pPr>
      <w:r w:rsidRPr="0009403B">
        <w:rPr>
          <w:i/>
          <w:iCs/>
          <w:color w:val="0000FF"/>
          <w:sz w:val="28"/>
          <w:szCs w:val="28"/>
          <w:lang w:val="vi-VN"/>
        </w:rPr>
        <w:t>5.2. Băng rôn dọc (phướn)</w:t>
      </w:r>
      <w:r w:rsidRPr="0009403B">
        <w:rPr>
          <w:color w:val="0000FF"/>
          <w:sz w:val="28"/>
          <w:szCs w:val="28"/>
          <w:lang w:val="vi-VN"/>
        </w:rPr>
        <w:t xml:space="preserve"> :</w:t>
      </w:r>
    </w:p>
    <w:p w:rsidR="00904EF9" w:rsidRPr="0009403B" w:rsidRDefault="00904EF9" w:rsidP="00904EF9">
      <w:pPr>
        <w:spacing w:before="60" w:after="60"/>
        <w:ind w:firstLine="567"/>
        <w:jc w:val="both"/>
        <w:rPr>
          <w:color w:val="0000FF"/>
          <w:sz w:val="28"/>
          <w:szCs w:val="28"/>
          <w:lang w:val="vi-VN"/>
        </w:rPr>
      </w:pPr>
      <w:r w:rsidRPr="0009403B">
        <w:rPr>
          <w:b/>
          <w:bCs/>
          <w:color w:val="0000FF"/>
          <w:sz w:val="28"/>
          <w:szCs w:val="28"/>
          <w:lang w:val="vi-VN"/>
        </w:rPr>
        <w:t>a. Quy cách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lastRenderedPageBreak/>
        <w:t xml:space="preserve">+ Vị trí: tại các cột đèn chiếu sáng ở dải phân cách và cột đèn chiếu sáng ở hai bên đường. </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Kích thước, quy cách: dài từ 1.5m - 2m x rộng từ 0.6m – 0.8m; logo quảng cáo đặt ở phía dưới cùng chiếm không quá 20% diện tích của băngrol dọc.</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Chiều cao: từ mặt dải phân cách hoặc mặt đường đến cạnh đáy tối đa là 1.4m.</w:t>
      </w:r>
    </w:p>
    <w:p w:rsidR="00904EF9" w:rsidRPr="0009403B" w:rsidRDefault="00904EF9" w:rsidP="00904EF9">
      <w:pPr>
        <w:spacing w:before="60" w:after="60"/>
        <w:jc w:val="both"/>
        <w:rPr>
          <w:color w:val="0000FF"/>
          <w:sz w:val="28"/>
          <w:szCs w:val="28"/>
          <w:lang w:val="vi-VN"/>
        </w:rPr>
      </w:pPr>
      <w:r w:rsidRPr="0009403B">
        <w:rPr>
          <w:color w:val="0000FF"/>
          <w:sz w:val="28"/>
          <w:szCs w:val="28"/>
          <w:lang w:val="vi-VN"/>
        </w:rPr>
        <w:t xml:space="preserve">         + Khoảng cách : một trụ đèn treo 01 phướn.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Riêng đối với băng rôn dọc có nội dung tuyên truyền, cổ động chính trị, chính sách xã hội phải theo các qui định sau:</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Logo quảng cáo đặt ở phía dưới của băng rôn.</w:t>
      </w:r>
    </w:p>
    <w:p w:rsidR="00904EF9" w:rsidRPr="0009403B" w:rsidRDefault="00904EF9" w:rsidP="00904EF9">
      <w:pPr>
        <w:spacing w:before="60" w:after="60"/>
        <w:ind w:firstLine="567"/>
        <w:jc w:val="both"/>
        <w:rPr>
          <w:color w:val="0000FF"/>
          <w:sz w:val="28"/>
          <w:szCs w:val="28"/>
          <w:lang w:val="vi-VN"/>
        </w:rPr>
      </w:pPr>
      <w:r w:rsidRPr="0009403B">
        <w:rPr>
          <w:color w:val="0000FF"/>
          <w:sz w:val="28"/>
          <w:szCs w:val="28"/>
          <w:lang w:val="vi-VN"/>
        </w:rPr>
        <w:t>+ Diện tích thể hiện của logo quảng cáo không quá 20% diện tích của băngrol dọc.</w:t>
      </w:r>
    </w:p>
    <w:p w:rsidR="00904EF9" w:rsidRPr="0009403B" w:rsidRDefault="00904EF9" w:rsidP="00904EF9">
      <w:pPr>
        <w:spacing w:before="60" w:after="60"/>
        <w:ind w:left="687"/>
        <w:jc w:val="both"/>
        <w:rPr>
          <w:b/>
          <w:bCs/>
          <w:color w:val="0000FF"/>
          <w:sz w:val="28"/>
          <w:szCs w:val="28"/>
          <w:lang w:val="vi-VN"/>
        </w:rPr>
      </w:pPr>
      <w:r w:rsidRPr="0009403B">
        <w:rPr>
          <w:b/>
          <w:bCs/>
          <w:color w:val="0000FF"/>
          <w:sz w:val="28"/>
          <w:szCs w:val="28"/>
          <w:lang w:val="vi-VN"/>
        </w:rPr>
        <w:t>b. Địa điểm: thực hiện theo biểu 3</w:t>
      </w:r>
    </w:p>
    <w:p w:rsidR="00904EF9" w:rsidRPr="0009403B" w:rsidRDefault="00904EF9" w:rsidP="00904EF9">
      <w:pPr>
        <w:spacing w:before="120" w:after="120"/>
        <w:ind w:firstLine="561"/>
        <w:jc w:val="both"/>
        <w:rPr>
          <w:b/>
          <w:bCs/>
          <w:color w:val="0000FF"/>
          <w:sz w:val="28"/>
          <w:szCs w:val="28"/>
          <w:lang w:val="vi-VN"/>
        </w:rPr>
      </w:pPr>
      <w:r w:rsidRPr="0009403B">
        <w:rPr>
          <w:b/>
          <w:bCs/>
          <w:color w:val="0000FF"/>
          <w:sz w:val="28"/>
          <w:szCs w:val="28"/>
          <w:lang w:val="vi-VN"/>
        </w:rPr>
        <w:t xml:space="preserve">6. Biển hiệu của các tổ chức, cá nhân hoạt động sản xuất kinh doanh </w:t>
      </w:r>
    </w:p>
    <w:p w:rsidR="00904EF9" w:rsidRPr="0009403B" w:rsidRDefault="00904EF9" w:rsidP="00904EF9">
      <w:pPr>
        <w:spacing w:before="120" w:after="120"/>
        <w:ind w:firstLine="561"/>
        <w:jc w:val="both"/>
        <w:rPr>
          <w:b/>
          <w:bCs/>
          <w:color w:val="0000FF"/>
          <w:sz w:val="28"/>
          <w:szCs w:val="28"/>
          <w:lang w:val="vi-VN"/>
        </w:rPr>
      </w:pPr>
      <w:r w:rsidRPr="0009403B">
        <w:rPr>
          <w:b/>
          <w:bCs/>
          <w:color w:val="0000FF"/>
          <w:sz w:val="28"/>
          <w:szCs w:val="28"/>
          <w:lang w:val="vi-VN"/>
        </w:rPr>
        <w:t xml:space="preserve">6.1. Hình thức, vị trí, kích thước </w:t>
      </w:r>
    </w:p>
    <w:p w:rsidR="00904EF9" w:rsidRPr="0009403B" w:rsidRDefault="00904EF9" w:rsidP="00904EF9">
      <w:pPr>
        <w:spacing w:before="60" w:after="60"/>
        <w:ind w:left="720"/>
        <w:jc w:val="both"/>
        <w:rPr>
          <w:color w:val="0000FF"/>
          <w:sz w:val="28"/>
          <w:szCs w:val="28"/>
          <w:lang w:val="vi-VN"/>
        </w:rPr>
      </w:pPr>
      <w:r w:rsidRPr="0009403B">
        <w:rPr>
          <w:b/>
          <w:color w:val="0000FF"/>
          <w:sz w:val="28"/>
          <w:szCs w:val="28"/>
          <w:lang w:val="vi-VN"/>
        </w:rPr>
        <w:t>a) Hình thức</w:t>
      </w:r>
      <w:r w:rsidRPr="0009403B">
        <w:rPr>
          <w:color w:val="0000FF"/>
          <w:sz w:val="28"/>
          <w:szCs w:val="28"/>
          <w:lang w:val="vi-VN"/>
        </w:rPr>
        <w:t xml:space="preserve"> : Biển hiệu phải bảo đảm vẻ mỹ quan</w:t>
      </w:r>
    </w:p>
    <w:p w:rsidR="00904EF9" w:rsidRPr="0009403B" w:rsidRDefault="00904EF9" w:rsidP="00904EF9">
      <w:pPr>
        <w:spacing w:before="60" w:after="60"/>
        <w:ind w:firstLine="720"/>
        <w:jc w:val="both"/>
        <w:rPr>
          <w:color w:val="0000FF"/>
          <w:sz w:val="28"/>
          <w:szCs w:val="28"/>
          <w:lang w:val="vi-VN"/>
        </w:rPr>
      </w:pPr>
      <w:r w:rsidRPr="0009403B">
        <w:rPr>
          <w:b/>
          <w:color w:val="0000FF"/>
          <w:sz w:val="28"/>
          <w:szCs w:val="28"/>
          <w:lang w:val="vi-VN"/>
        </w:rPr>
        <w:t>b) Vị trí, kích thước:</w:t>
      </w:r>
      <w:r w:rsidRPr="0009403B">
        <w:rPr>
          <w:color w:val="0000FF"/>
          <w:sz w:val="28"/>
          <w:szCs w:val="28"/>
          <w:lang w:val="vi-VN"/>
        </w:rPr>
        <w:t xml:space="preserve"> </w:t>
      </w:r>
    </w:p>
    <w:p w:rsidR="00904EF9" w:rsidRPr="0009403B" w:rsidRDefault="00904EF9" w:rsidP="00904EF9">
      <w:pPr>
        <w:spacing w:before="60" w:after="60"/>
        <w:ind w:firstLine="600"/>
        <w:jc w:val="both"/>
        <w:rPr>
          <w:color w:val="0000FF"/>
          <w:sz w:val="28"/>
          <w:szCs w:val="28"/>
          <w:lang w:val="vi-VN"/>
        </w:rPr>
      </w:pPr>
      <w:r w:rsidRPr="0009403B">
        <w:rPr>
          <w:color w:val="0000FF"/>
          <w:sz w:val="28"/>
          <w:szCs w:val="28"/>
          <w:lang w:val="vi-VN"/>
        </w:rPr>
        <w:t>- Vị trí: Biển hiệu không được che chắn không gian thoát hiểm, cứu hoả; không được lấn ra vỉa hè, lòng đường, ảnh hưởng đến giao thông công cộng, không che khuất tầm nhìn các biển báo hiệu của tuyến đường, lối thoát hiểm (đối với các biển quảng cáo đặt tại các khu, cụm công nghiệp, khu kinh tế, khu chế xuất, trung tâm thương mại, chợ...) và được cơ quan có thẩm quyền cho phép.</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xml:space="preserve">- Kích thước: </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Đối với biển hiệu ngang thì chiều cao tối đa là 02 mét (m), chiều dài không vượt quá chiều ngang mặt tiền nhà;</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Đối với biển hiệu dọc thì chiều ngang tối đa là 01 mét (m), chiều cao tối đa là 04 mét (m) nhưng không vượt quá chiều cao của tầng nhà nơi đặt biển hiệu.</w:t>
      </w:r>
    </w:p>
    <w:p w:rsidR="00904EF9" w:rsidRPr="0009403B" w:rsidRDefault="00904EF9" w:rsidP="00904EF9">
      <w:pPr>
        <w:spacing w:before="120"/>
        <w:ind w:firstLine="720"/>
        <w:jc w:val="both"/>
        <w:rPr>
          <w:color w:val="0000FF"/>
          <w:sz w:val="28"/>
          <w:szCs w:val="28"/>
        </w:rPr>
      </w:pPr>
      <w:r w:rsidRPr="0009403B">
        <w:rPr>
          <w:color w:val="0000FF"/>
          <w:sz w:val="28"/>
          <w:szCs w:val="28"/>
        </w:rPr>
        <w:t>* Đối với biển hiệu có diện tích một mặt trên 2</w:t>
      </w:r>
      <w:r w:rsidRPr="0009403B">
        <w:rPr>
          <w:color w:val="0000FF"/>
          <w:sz w:val="28"/>
          <w:szCs w:val="28"/>
          <w:lang w:val="vi-VN"/>
        </w:rPr>
        <w:t>0 m</w:t>
      </w:r>
      <w:r w:rsidRPr="0009403B">
        <w:rPr>
          <w:color w:val="0000FF"/>
          <w:sz w:val="28"/>
          <w:szCs w:val="28"/>
          <w:vertAlign w:val="superscript"/>
          <w:lang w:val="vi-VN"/>
        </w:rPr>
        <w:t xml:space="preserve">2  </w:t>
      </w:r>
      <w:r w:rsidRPr="0009403B">
        <w:rPr>
          <w:color w:val="0000FF"/>
          <w:sz w:val="28"/>
          <w:szCs w:val="28"/>
        </w:rPr>
        <w:t>trở lên phải có giấy phép xây dựng công trình.</w:t>
      </w:r>
    </w:p>
    <w:p w:rsidR="00904EF9" w:rsidRPr="0009403B" w:rsidRDefault="00904EF9" w:rsidP="00904EF9">
      <w:pPr>
        <w:spacing w:before="60" w:after="60"/>
        <w:ind w:firstLine="720"/>
        <w:jc w:val="both"/>
        <w:rPr>
          <w:b/>
          <w:color w:val="0000FF"/>
          <w:sz w:val="28"/>
          <w:szCs w:val="28"/>
          <w:lang w:val="vi-VN"/>
        </w:rPr>
      </w:pPr>
      <w:r w:rsidRPr="0009403B">
        <w:rPr>
          <w:b/>
          <w:bCs/>
          <w:color w:val="0000FF"/>
          <w:sz w:val="28"/>
          <w:szCs w:val="28"/>
          <w:lang w:val="vi-VN"/>
        </w:rPr>
        <w:t>6.2. Nội dung</w:t>
      </w:r>
      <w:r w:rsidRPr="0009403B">
        <w:rPr>
          <w:b/>
          <w:color w:val="0000FF"/>
          <w:sz w:val="28"/>
          <w:szCs w:val="28"/>
          <w:lang w:val="vi-VN"/>
        </w:rPr>
        <w:t xml:space="preserve"> : </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a) Tên cơ quan chủ quản trực tiếp (nếu có);</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b) Tên cơ sở sản xuất, kinh doanh theo đúng giấy chứng nhận đăng ký kinh doanh;</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c) Địa chỉ, điện thoại.</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 Việc thể hiện chữ viết trên biển hiệu phải thể hiện bằng tiếng Việt, trừ trường hợp: nhãn hiệu hàng hoá, khẩu hiệu, thương hiệu, tên riêng bằng tiếng nước ngoài hoặc các từ ngữ đã được quốc tế hoá không thể thay thế bằng tiếng Việt.</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lastRenderedPageBreak/>
        <w:t>Trong trường hợp sử dụng cả tiếng Việt, tiếng nước ngoài trên cùng  một biển hiệu thì khổ chữ nước ngoài không được quá ba phần tư khổ chữ tiếng Việt và phải đặt bên dưới chữ tiếng Việt.</w:t>
      </w:r>
    </w:p>
    <w:p w:rsidR="00904EF9" w:rsidRPr="0009403B" w:rsidRDefault="00904EF9" w:rsidP="00904EF9">
      <w:pPr>
        <w:spacing w:before="120"/>
        <w:ind w:firstLine="720"/>
        <w:jc w:val="both"/>
        <w:rPr>
          <w:b/>
          <w:color w:val="0000FF"/>
          <w:sz w:val="28"/>
          <w:szCs w:val="28"/>
          <w:lang w:val="vi-VN"/>
        </w:rPr>
      </w:pPr>
      <w:r w:rsidRPr="0009403B">
        <w:rPr>
          <w:b/>
          <w:color w:val="0000FF"/>
          <w:sz w:val="28"/>
          <w:szCs w:val="28"/>
          <w:lang w:val="vi-VN"/>
        </w:rPr>
        <w:t>7. Đoàn người thực hiện quảng cáo</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Đoàn người thực hiện quảng cáo phải đảm bảo trật tự an toàn giao thông, an toàn xã hội; tuân thủ các quy định pháp luât về hoạt động quảng cáo và quy định khác của pháp luật có liên quan.</w:t>
      </w:r>
    </w:p>
    <w:p w:rsidR="00904EF9" w:rsidRPr="0009403B" w:rsidRDefault="00904EF9" w:rsidP="00904EF9">
      <w:pPr>
        <w:spacing w:before="120"/>
        <w:ind w:firstLine="720"/>
        <w:jc w:val="both"/>
        <w:rPr>
          <w:b/>
          <w:color w:val="0000FF"/>
          <w:sz w:val="28"/>
          <w:szCs w:val="28"/>
          <w:lang w:val="vi-VN"/>
        </w:rPr>
      </w:pPr>
      <w:r w:rsidRPr="0009403B">
        <w:rPr>
          <w:b/>
          <w:color w:val="0000FF"/>
          <w:sz w:val="28"/>
          <w:szCs w:val="28"/>
          <w:lang w:val="vi-VN"/>
        </w:rPr>
        <w:t>8. Quảng cáo bằng loa phóng thanh và các hình thức tương tự</w:t>
      </w:r>
    </w:p>
    <w:p w:rsidR="00904EF9" w:rsidRPr="0009403B" w:rsidRDefault="00904EF9" w:rsidP="00904EF9">
      <w:pPr>
        <w:spacing w:before="120"/>
        <w:ind w:firstLine="720"/>
        <w:jc w:val="both"/>
        <w:rPr>
          <w:color w:val="0000FF"/>
          <w:sz w:val="28"/>
          <w:szCs w:val="28"/>
          <w:lang w:val="vi-VN"/>
        </w:rPr>
      </w:pPr>
      <w:r w:rsidRPr="0009403B">
        <w:rPr>
          <w:color w:val="0000FF"/>
          <w:sz w:val="28"/>
          <w:szCs w:val="28"/>
          <w:lang w:val="vi-VN"/>
        </w:rPr>
        <w:t>Quảng cáo bằng loa phóng thanh và các hình thức tương tự không được vượt quá độ ồn cho phép theo quy định của pháp luật về môi trường; không được quảng cáo tại trụ sở cơ quan, đơn vị lực lượng vũ trang, trường học, bệnh viện; không được quảng cáo trên hệ thống truyền thanh phục vụ nhiệm vụ chính trị của xã, phường, thị trấn; không được quảng cáo bằng loa phóng thanh gắn với phương tiện giao thông và các phương tiện di động khác tại các phường trong khu vực Thị xã Tây Ninh.</w:t>
      </w:r>
    </w:p>
    <w:p w:rsidR="00904EF9" w:rsidRPr="0009403B" w:rsidRDefault="00904EF9" w:rsidP="00904EF9">
      <w:pPr>
        <w:spacing w:before="120"/>
        <w:ind w:firstLine="720"/>
        <w:jc w:val="both"/>
        <w:rPr>
          <w:b/>
          <w:color w:val="0000FF"/>
          <w:sz w:val="28"/>
          <w:szCs w:val="28"/>
          <w:lang w:val="vi-VN"/>
        </w:rPr>
      </w:pPr>
      <w:r w:rsidRPr="0009403B">
        <w:rPr>
          <w:b/>
          <w:color w:val="0000FF"/>
          <w:sz w:val="28"/>
          <w:szCs w:val="28"/>
          <w:lang w:val="vi-VN"/>
        </w:rPr>
        <w:t>9. Quảng cáo trên các phương tiện giao thông</w:t>
      </w:r>
    </w:p>
    <w:p w:rsidR="00904EF9" w:rsidRPr="0009403B" w:rsidRDefault="00904EF9" w:rsidP="00904EF9">
      <w:pPr>
        <w:spacing w:before="120"/>
        <w:ind w:firstLine="720"/>
        <w:jc w:val="both"/>
        <w:rPr>
          <w:color w:val="0000FF"/>
          <w:sz w:val="28"/>
          <w:szCs w:val="28"/>
        </w:rPr>
      </w:pPr>
      <w:r w:rsidRPr="0009403B">
        <w:rPr>
          <w:color w:val="0000FF"/>
          <w:sz w:val="28"/>
          <w:szCs w:val="28"/>
          <w:lang w:val="vi-VN"/>
        </w:rPr>
        <w:t xml:space="preserve"> </w:t>
      </w:r>
      <w:r w:rsidRPr="0009403B">
        <w:rPr>
          <w:color w:val="0000FF"/>
          <w:sz w:val="28"/>
          <w:szCs w:val="28"/>
        </w:rPr>
        <w:t>Quảng cáo trên phương tiện giao thông phải tuân thủ các quy định của quảng cáo và giao thông.</w:t>
      </w:r>
    </w:p>
    <w:p w:rsidR="00904EF9" w:rsidRPr="0009403B" w:rsidRDefault="00904EF9" w:rsidP="00904EF9">
      <w:pPr>
        <w:spacing w:before="120"/>
        <w:ind w:firstLine="720"/>
        <w:jc w:val="both"/>
        <w:rPr>
          <w:b/>
          <w:color w:val="0000FF"/>
          <w:sz w:val="28"/>
          <w:szCs w:val="28"/>
        </w:rPr>
      </w:pPr>
      <w:r w:rsidRPr="0009403B">
        <w:rPr>
          <w:color w:val="0000FF"/>
          <w:sz w:val="28"/>
          <w:szCs w:val="28"/>
        </w:rPr>
        <w:t>Không được thể hiện sản phẩm quảng cáo ở mặt trước, mặt sau và trên nóc của phương tiện giao thông. Sản phẩm quảng cáo không được vượt quá 50% diện tích mỗi mặt được phép quảng cáo của phương tiện giao thông. Việc thể hiện biểu trưng, lô-gô, biểu tượng của chủ phương tiện giao thông hoặc hãng xe trên phương tiện giao thông phải tuân thủ các quy định của pháp luật về giao thông.</w:t>
      </w:r>
    </w:p>
    <w:p w:rsidR="00904EF9" w:rsidRPr="0009403B" w:rsidRDefault="00904EF9" w:rsidP="00904EF9">
      <w:pPr>
        <w:spacing w:before="240"/>
        <w:ind w:firstLine="720"/>
        <w:jc w:val="center"/>
        <w:rPr>
          <w:color w:val="0000FF"/>
          <w:sz w:val="28"/>
          <w:szCs w:val="28"/>
          <w:lang w:val="vi-VN"/>
        </w:rPr>
      </w:pPr>
      <w:r w:rsidRPr="0009403B">
        <w:rPr>
          <w:b/>
          <w:bCs/>
          <w:color w:val="0000FF"/>
          <w:sz w:val="28"/>
          <w:szCs w:val="28"/>
          <w:lang w:val="vi-VN"/>
        </w:rPr>
        <w:t>PHẦN III</w:t>
      </w:r>
    </w:p>
    <w:p w:rsidR="00904EF9" w:rsidRPr="0009403B" w:rsidRDefault="00904EF9" w:rsidP="00904EF9">
      <w:pPr>
        <w:spacing w:after="120"/>
        <w:ind w:firstLine="720"/>
        <w:jc w:val="center"/>
        <w:rPr>
          <w:color w:val="0000FF"/>
          <w:sz w:val="28"/>
          <w:szCs w:val="28"/>
          <w:lang w:val="vi-VN"/>
        </w:rPr>
      </w:pPr>
      <w:r w:rsidRPr="0009403B">
        <w:rPr>
          <w:b/>
          <w:bCs/>
          <w:color w:val="0000FF"/>
          <w:sz w:val="28"/>
          <w:szCs w:val="28"/>
          <w:lang w:val="vi-VN"/>
        </w:rPr>
        <w:t>TỔ CHỨC THỰC HIỆN</w:t>
      </w:r>
    </w:p>
    <w:p w:rsidR="00904EF9" w:rsidRPr="0009403B" w:rsidRDefault="00904EF9" w:rsidP="00904EF9">
      <w:pPr>
        <w:spacing w:after="120"/>
        <w:ind w:firstLine="720"/>
        <w:rPr>
          <w:color w:val="0000FF"/>
          <w:sz w:val="28"/>
          <w:szCs w:val="28"/>
          <w:lang w:val="vi-VN"/>
        </w:rPr>
      </w:pPr>
      <w:r w:rsidRPr="0009403B">
        <w:rPr>
          <w:b/>
          <w:bCs/>
          <w:color w:val="0000FF"/>
          <w:sz w:val="28"/>
          <w:szCs w:val="28"/>
          <w:lang w:val="vi-VN"/>
        </w:rPr>
        <w:t>I. Lộ trình thực hiện</w:t>
      </w:r>
    </w:p>
    <w:p w:rsidR="00904EF9" w:rsidRPr="0009403B" w:rsidRDefault="00904EF9" w:rsidP="00904EF9">
      <w:pPr>
        <w:spacing w:after="120"/>
        <w:ind w:firstLine="720"/>
        <w:jc w:val="both"/>
        <w:rPr>
          <w:color w:val="0000FF"/>
          <w:sz w:val="28"/>
          <w:szCs w:val="28"/>
          <w:lang w:val="vi-VN"/>
        </w:rPr>
      </w:pPr>
      <w:r w:rsidRPr="0009403B">
        <w:rPr>
          <w:color w:val="0000FF"/>
          <w:sz w:val="28"/>
          <w:szCs w:val="28"/>
          <w:lang w:val="vi-VN"/>
        </w:rPr>
        <w:t xml:space="preserve">Để việc thực hiện </w:t>
      </w:r>
      <w:r w:rsidRPr="0009403B">
        <w:rPr>
          <w:bCs/>
          <w:color w:val="0000FF"/>
          <w:sz w:val="28"/>
          <w:szCs w:val="28"/>
          <w:lang w:val="vi-VN"/>
        </w:rPr>
        <w:t>Quy hoạch quảng cáo ngoài trời trên địa bàn tỉnh Tây Ninh giai đoạn 2013- 2015, định hướng đến năm 2020</w:t>
      </w:r>
      <w:r w:rsidRPr="0009403B">
        <w:rPr>
          <w:color w:val="0000FF"/>
          <w:sz w:val="28"/>
          <w:szCs w:val="28"/>
          <w:lang w:val="vi-VN"/>
        </w:rPr>
        <w:t xml:space="preserve"> đạt hiệu quả cao và đảm bảo các mục tiêu, nhiệm vụ đề ra. Phân kỳ thực hiện quy hoạch theo các giai đoạn, cụ thể như sau :</w:t>
      </w:r>
    </w:p>
    <w:p w:rsidR="00904EF9" w:rsidRPr="0009403B" w:rsidRDefault="00904EF9" w:rsidP="00904EF9">
      <w:pPr>
        <w:spacing w:before="60" w:after="60"/>
        <w:ind w:firstLine="720"/>
        <w:rPr>
          <w:b/>
          <w:bCs/>
          <w:color w:val="0000FF"/>
          <w:sz w:val="28"/>
          <w:szCs w:val="28"/>
          <w:lang w:val="vi-VN"/>
        </w:rPr>
      </w:pPr>
      <w:r w:rsidRPr="0009403B">
        <w:rPr>
          <w:b/>
          <w:bCs/>
          <w:color w:val="0000FF"/>
          <w:sz w:val="28"/>
          <w:szCs w:val="28"/>
          <w:lang w:val="vi-VN"/>
        </w:rPr>
        <w:t>1.</w:t>
      </w:r>
      <w:r w:rsidRPr="0009403B">
        <w:rPr>
          <w:color w:val="0000FF"/>
          <w:sz w:val="28"/>
          <w:szCs w:val="28"/>
          <w:lang w:val="vi-VN"/>
        </w:rPr>
        <w:t xml:space="preserve"> </w:t>
      </w:r>
      <w:r w:rsidRPr="0009403B">
        <w:rPr>
          <w:b/>
          <w:bCs/>
          <w:color w:val="0000FF"/>
          <w:sz w:val="28"/>
          <w:szCs w:val="28"/>
          <w:lang w:val="vi-VN"/>
        </w:rPr>
        <w:t>Giai đoạn 1 (2013-2014) :</w:t>
      </w:r>
    </w:p>
    <w:p w:rsidR="00904EF9" w:rsidRPr="0009403B" w:rsidRDefault="00904EF9" w:rsidP="00904EF9">
      <w:pPr>
        <w:spacing w:before="60" w:after="60"/>
        <w:ind w:firstLine="720"/>
        <w:rPr>
          <w:color w:val="0000FF"/>
          <w:sz w:val="28"/>
          <w:szCs w:val="28"/>
          <w:lang w:val="vi-VN"/>
        </w:rPr>
      </w:pPr>
      <w:r w:rsidRPr="0009403B">
        <w:rPr>
          <w:b/>
          <w:bCs/>
          <w:color w:val="0000FF"/>
          <w:sz w:val="28"/>
          <w:szCs w:val="28"/>
          <w:lang w:val="vi-VN"/>
        </w:rPr>
        <w:t xml:space="preserve">- </w:t>
      </w:r>
      <w:r w:rsidRPr="0009403B">
        <w:rPr>
          <w:color w:val="0000FF"/>
          <w:sz w:val="28"/>
          <w:szCs w:val="28"/>
          <w:lang w:val="vi-VN"/>
        </w:rPr>
        <w:t>Triển khai quy hoạch;</w:t>
      </w:r>
    </w:p>
    <w:p w:rsidR="00904EF9" w:rsidRPr="0009403B" w:rsidRDefault="00904EF9" w:rsidP="00904EF9">
      <w:pPr>
        <w:spacing w:before="60" w:after="60"/>
        <w:ind w:firstLine="720"/>
        <w:rPr>
          <w:color w:val="0000FF"/>
          <w:sz w:val="28"/>
          <w:szCs w:val="28"/>
          <w:lang w:val="vi-VN"/>
        </w:rPr>
      </w:pPr>
      <w:r w:rsidRPr="0009403B">
        <w:rPr>
          <w:color w:val="0000FF"/>
          <w:sz w:val="28"/>
          <w:szCs w:val="28"/>
          <w:lang w:val="vi-VN"/>
        </w:rPr>
        <w:t>- Khắc phục hiện trạng trái với quy hoạch;</w:t>
      </w:r>
    </w:p>
    <w:p w:rsidR="00904EF9" w:rsidRPr="0009403B" w:rsidRDefault="00904EF9" w:rsidP="00904EF9">
      <w:pPr>
        <w:spacing w:before="60" w:after="60"/>
        <w:ind w:firstLine="720"/>
        <w:rPr>
          <w:color w:val="0000FF"/>
          <w:sz w:val="28"/>
          <w:szCs w:val="28"/>
          <w:lang w:val="vi-VN"/>
        </w:rPr>
      </w:pPr>
      <w:r w:rsidRPr="0009403B">
        <w:rPr>
          <w:color w:val="0000FF"/>
          <w:sz w:val="28"/>
          <w:szCs w:val="28"/>
          <w:lang w:val="vi-VN"/>
        </w:rPr>
        <w:t>- Tập trung thực hiện tại các khu vực trọng điểm.</w:t>
      </w:r>
    </w:p>
    <w:p w:rsidR="00904EF9" w:rsidRPr="0009403B" w:rsidRDefault="00904EF9" w:rsidP="00904EF9">
      <w:pPr>
        <w:spacing w:before="60" w:after="60"/>
        <w:ind w:firstLine="720"/>
        <w:rPr>
          <w:color w:val="0000FF"/>
          <w:sz w:val="28"/>
          <w:szCs w:val="28"/>
          <w:lang w:val="vi-VN"/>
        </w:rPr>
      </w:pPr>
      <w:r w:rsidRPr="0009403B">
        <w:rPr>
          <w:b/>
          <w:bCs/>
          <w:color w:val="0000FF"/>
          <w:sz w:val="28"/>
          <w:szCs w:val="28"/>
          <w:lang w:val="vi-VN"/>
        </w:rPr>
        <w:t>2. Giai đoạn 2 (2015-2016)</w:t>
      </w:r>
      <w:r w:rsidRPr="0009403B">
        <w:rPr>
          <w:color w:val="0000FF"/>
          <w:sz w:val="28"/>
          <w:szCs w:val="28"/>
          <w:lang w:val="vi-VN"/>
        </w:rPr>
        <w:t xml:space="preserve"> :</w:t>
      </w:r>
    </w:p>
    <w:p w:rsidR="00904EF9" w:rsidRPr="0009403B" w:rsidRDefault="00904EF9" w:rsidP="00904EF9">
      <w:pPr>
        <w:spacing w:before="60" w:after="60"/>
        <w:ind w:firstLine="720"/>
        <w:rPr>
          <w:color w:val="0000FF"/>
          <w:sz w:val="28"/>
          <w:szCs w:val="28"/>
          <w:lang w:val="vi-VN"/>
        </w:rPr>
      </w:pPr>
      <w:r w:rsidRPr="0009403B">
        <w:rPr>
          <w:color w:val="0000FF"/>
          <w:sz w:val="28"/>
          <w:szCs w:val="28"/>
          <w:lang w:val="vi-VN"/>
        </w:rPr>
        <w:t>- Tiếp tục triển khai thực hiện quy hoạch rộng khắp trên địa bàn tỉnh;</w:t>
      </w:r>
    </w:p>
    <w:p w:rsidR="00904EF9" w:rsidRPr="0009403B" w:rsidRDefault="00904EF9" w:rsidP="00904EF9">
      <w:pPr>
        <w:spacing w:before="60" w:after="60"/>
        <w:ind w:firstLine="720"/>
        <w:rPr>
          <w:color w:val="0000FF"/>
          <w:sz w:val="28"/>
          <w:szCs w:val="28"/>
          <w:lang w:val="vi-VN"/>
        </w:rPr>
      </w:pPr>
      <w:r w:rsidRPr="0009403B">
        <w:rPr>
          <w:color w:val="0000FF"/>
          <w:sz w:val="28"/>
          <w:szCs w:val="28"/>
          <w:lang w:val="vi-VN"/>
        </w:rPr>
        <w:t>- Sơ kết đánh giá việc thực hiện quy hoạch;</w:t>
      </w:r>
    </w:p>
    <w:p w:rsidR="00904EF9" w:rsidRPr="0009403B" w:rsidRDefault="00904EF9" w:rsidP="00904EF9">
      <w:pPr>
        <w:spacing w:before="60" w:after="60"/>
        <w:ind w:firstLine="720"/>
        <w:rPr>
          <w:color w:val="0000FF"/>
          <w:sz w:val="28"/>
          <w:szCs w:val="28"/>
          <w:lang w:val="vi-VN"/>
        </w:rPr>
      </w:pPr>
      <w:r w:rsidRPr="0009403B">
        <w:rPr>
          <w:color w:val="0000FF"/>
          <w:sz w:val="28"/>
          <w:szCs w:val="28"/>
          <w:lang w:val="vi-VN"/>
        </w:rPr>
        <w:lastRenderedPageBreak/>
        <w:t>- Bổ sung, điều chỉnh quy hoạch ( theo nhu cầu phát triển của xã hội và quy định pháp luật có liên quan).</w:t>
      </w:r>
    </w:p>
    <w:p w:rsidR="00904EF9" w:rsidRPr="0009403B" w:rsidRDefault="00904EF9" w:rsidP="00904EF9">
      <w:pPr>
        <w:spacing w:after="120"/>
        <w:ind w:firstLine="720"/>
        <w:rPr>
          <w:b/>
          <w:bCs/>
          <w:color w:val="0000FF"/>
          <w:sz w:val="28"/>
          <w:szCs w:val="28"/>
          <w:lang w:val="vi-VN"/>
        </w:rPr>
      </w:pPr>
      <w:r w:rsidRPr="0009403B">
        <w:rPr>
          <w:b/>
          <w:bCs/>
          <w:color w:val="0000FF"/>
          <w:sz w:val="28"/>
          <w:szCs w:val="28"/>
          <w:lang w:val="vi-VN"/>
        </w:rPr>
        <w:t>3. Giai đoạn 3 (2017- 2020) :</w:t>
      </w:r>
    </w:p>
    <w:p w:rsidR="00904EF9" w:rsidRPr="0009403B" w:rsidRDefault="00904EF9" w:rsidP="00904EF9">
      <w:pPr>
        <w:spacing w:after="120"/>
        <w:ind w:firstLine="720"/>
        <w:rPr>
          <w:color w:val="0000FF"/>
          <w:sz w:val="28"/>
          <w:szCs w:val="28"/>
          <w:lang w:val="vi-VN"/>
        </w:rPr>
      </w:pPr>
      <w:r w:rsidRPr="0009403B">
        <w:rPr>
          <w:color w:val="0000FF"/>
          <w:sz w:val="28"/>
          <w:szCs w:val="28"/>
          <w:lang w:val="vi-VN"/>
        </w:rPr>
        <w:t>- Tiếp tục triển khai thực hiện quy hoạch;</w:t>
      </w:r>
    </w:p>
    <w:p w:rsidR="00904EF9" w:rsidRPr="0009403B" w:rsidRDefault="00904EF9" w:rsidP="00904EF9">
      <w:pPr>
        <w:spacing w:after="120"/>
        <w:ind w:firstLine="720"/>
        <w:rPr>
          <w:color w:val="0000FF"/>
          <w:sz w:val="28"/>
          <w:szCs w:val="28"/>
          <w:lang w:val="vi-VN"/>
        </w:rPr>
      </w:pPr>
      <w:r w:rsidRPr="0009403B">
        <w:rPr>
          <w:color w:val="0000FF"/>
          <w:sz w:val="28"/>
          <w:szCs w:val="28"/>
          <w:lang w:val="vi-VN"/>
        </w:rPr>
        <w:t>- Tổng kết đánh giá việc thực hiện quy hoạch.</w:t>
      </w:r>
    </w:p>
    <w:p w:rsidR="00904EF9" w:rsidRPr="0009403B" w:rsidRDefault="00FB3DA6" w:rsidP="00904EF9">
      <w:pPr>
        <w:spacing w:after="120"/>
        <w:ind w:firstLine="720"/>
        <w:jc w:val="both"/>
        <w:rPr>
          <w:color w:val="0000FF"/>
          <w:sz w:val="28"/>
          <w:szCs w:val="28"/>
          <w:lang w:val="vi-VN"/>
        </w:rPr>
      </w:pPr>
      <w:r w:rsidRPr="0009403B">
        <w:rPr>
          <w:b/>
          <w:bCs/>
          <w:color w:val="0000FF"/>
          <w:sz w:val="28"/>
          <w:szCs w:val="28"/>
        </w:rPr>
        <w:t>*</w:t>
      </w:r>
      <w:r w:rsidR="00904EF9" w:rsidRPr="0009403B">
        <w:rPr>
          <w:b/>
          <w:bCs/>
          <w:color w:val="0000FF"/>
          <w:sz w:val="28"/>
          <w:szCs w:val="28"/>
          <w:lang w:val="vi-VN"/>
        </w:rPr>
        <w:t xml:space="preserve"> Trách nhiệm các sở, ngành có liên quan và UBND các huyện, thị xã</w:t>
      </w:r>
    </w:p>
    <w:p w:rsidR="00904EF9" w:rsidRPr="0009403B" w:rsidRDefault="00904EF9" w:rsidP="00904EF9">
      <w:pPr>
        <w:spacing w:before="60" w:after="60"/>
        <w:ind w:firstLine="720"/>
        <w:rPr>
          <w:color w:val="0000FF"/>
          <w:sz w:val="28"/>
          <w:szCs w:val="28"/>
          <w:lang w:val="vi-VN"/>
        </w:rPr>
      </w:pPr>
      <w:r w:rsidRPr="0009403B">
        <w:rPr>
          <w:b/>
          <w:bCs/>
          <w:color w:val="0000FF"/>
          <w:sz w:val="28"/>
          <w:szCs w:val="28"/>
          <w:lang w:val="vi-VN"/>
        </w:rPr>
        <w:t>1. Sở Văn hóa, Thể thao và Du lịch.</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Sở Văn hóa, Thể thao và Du lịch là cơ quan chuyên môn giúp Ủy ban nhân dân tỉnh Tây Ninh thực hiện chức năng quản lý nhà nước về hoạt động quảng cáo ngoài trời trên địa bàn tỉnh, có trách nhiệm theo dõi; phối hợp với Ủy ban nhân dân các huyện, thị xã công bố quy hoạch, niêm yết công khai quy hoạch tại trụ sở UBND các cấp; tăng cường công tác quản lý nhà nước và hướng dẫn, kiểm tra, giám sát việc thực hiện quy hoạch.</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Tổ chức, hướng dẫn thực hiện các quy định của pháp luật về quảng cáo trên địa bàn tỉnh Tây Ninh, tổ chức tuyên truyền, giáo dục, vận động trong cộng đồng chấp hành, thực hiện tốt quy định của pháp luật về quảng cáo.</w:t>
      </w:r>
    </w:p>
    <w:p w:rsidR="00904EF9" w:rsidRPr="0009403B" w:rsidRDefault="00904EF9" w:rsidP="00904EF9">
      <w:pPr>
        <w:spacing w:before="120" w:after="120"/>
        <w:ind w:firstLine="573"/>
        <w:jc w:val="both"/>
        <w:rPr>
          <w:color w:val="0000FF"/>
          <w:spacing w:val="-6"/>
          <w:sz w:val="28"/>
          <w:szCs w:val="28"/>
          <w:lang w:val="vi-VN"/>
        </w:rPr>
      </w:pPr>
      <w:r w:rsidRPr="0009403B">
        <w:rPr>
          <w:color w:val="0000FF"/>
          <w:spacing w:val="-6"/>
          <w:sz w:val="28"/>
          <w:szCs w:val="28"/>
          <w:lang w:val="vi-VN"/>
        </w:rPr>
        <w:t>Chủ trì, phối hợp với các cơ quan chức năng ở địa phương tổ chức việc thanh tra, kiểm tra, giải quyết khiếu nại, tố cáo và xử lý vi phạm theo thẩm quyền.</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Báo cáo định kỳ với Ủy ban nhân dân tỉnh, Bộ Văn hóa, Thể thao và Du lịch về việc triển khai thực hiện quy hoạch trên địa bàn tỉnh.</w:t>
      </w:r>
    </w:p>
    <w:p w:rsidR="00904EF9" w:rsidRPr="0009403B" w:rsidRDefault="00904EF9" w:rsidP="00904EF9">
      <w:pPr>
        <w:spacing w:before="60" w:after="60"/>
        <w:ind w:firstLine="720"/>
        <w:jc w:val="both"/>
        <w:rPr>
          <w:b/>
          <w:bCs/>
          <w:color w:val="0000FF"/>
          <w:sz w:val="28"/>
          <w:szCs w:val="28"/>
          <w:lang w:val="vi-VN"/>
        </w:rPr>
      </w:pPr>
      <w:r w:rsidRPr="0009403B">
        <w:rPr>
          <w:b/>
          <w:bCs/>
          <w:color w:val="0000FF"/>
          <w:sz w:val="28"/>
          <w:szCs w:val="28"/>
          <w:lang w:val="vi-VN"/>
        </w:rPr>
        <w:t>2. Sở Xây dựng</w:t>
      </w:r>
    </w:p>
    <w:p w:rsidR="00904EF9" w:rsidRPr="0009403B" w:rsidRDefault="00904EF9" w:rsidP="00904EF9">
      <w:pPr>
        <w:spacing w:before="60" w:after="60"/>
        <w:ind w:firstLine="720"/>
        <w:jc w:val="both"/>
        <w:rPr>
          <w:bCs/>
          <w:color w:val="0000FF"/>
          <w:sz w:val="28"/>
          <w:szCs w:val="28"/>
          <w:lang w:val="vi-VN"/>
        </w:rPr>
      </w:pPr>
      <w:r w:rsidRPr="0009403B">
        <w:rPr>
          <w:bCs/>
          <w:color w:val="0000FF"/>
          <w:sz w:val="28"/>
          <w:szCs w:val="28"/>
          <w:lang w:val="vi-VN"/>
        </w:rPr>
        <w:t>Sở Xây dựng hướng dẫn quy chuẩn kỹ thuật về phương tiện ngoài trời do Bộ Xây dựng ban hành.</w:t>
      </w:r>
    </w:p>
    <w:p w:rsidR="00904EF9" w:rsidRPr="0009403B" w:rsidRDefault="00904EF9" w:rsidP="00904EF9">
      <w:pPr>
        <w:spacing w:before="60" w:after="60"/>
        <w:ind w:firstLine="720"/>
        <w:jc w:val="both"/>
        <w:rPr>
          <w:bCs/>
          <w:color w:val="0000FF"/>
          <w:sz w:val="28"/>
          <w:szCs w:val="28"/>
          <w:lang w:val="vi-VN"/>
        </w:rPr>
      </w:pPr>
      <w:r w:rsidRPr="0009403B">
        <w:rPr>
          <w:bCs/>
          <w:color w:val="0000FF"/>
          <w:sz w:val="28"/>
          <w:szCs w:val="28"/>
          <w:lang w:val="vi-VN"/>
        </w:rPr>
        <w:t>Phối hợp với Sở Văn hoá, thể thao và Du lịch trong công tác hướng dẫn và cấp giấy phép xây dựng quảng cáo ngoài trời trên địa bàn tỉnh Tây Ninh theo quy định.</w:t>
      </w:r>
    </w:p>
    <w:p w:rsidR="00904EF9" w:rsidRPr="0009403B" w:rsidRDefault="00904EF9" w:rsidP="00904EF9">
      <w:pPr>
        <w:spacing w:before="60" w:after="60"/>
        <w:ind w:firstLine="720"/>
        <w:jc w:val="both"/>
        <w:rPr>
          <w:color w:val="0000FF"/>
          <w:sz w:val="28"/>
          <w:szCs w:val="28"/>
          <w:lang w:val="vi-VN"/>
        </w:rPr>
      </w:pPr>
      <w:r w:rsidRPr="0009403B">
        <w:rPr>
          <w:b/>
          <w:bCs/>
          <w:color w:val="0000FF"/>
          <w:sz w:val="28"/>
          <w:szCs w:val="28"/>
          <w:lang w:val="vi-VN"/>
        </w:rPr>
        <w:t>3. Sở Y Tế</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Phối hợp với Sở Văn hóa, Thể thao và Du lịch, các sở, ngành có liên quan và UBND cấp huyện quản lý nhà nước về hoạt động quảng cáo có nội dung liên quan.</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Tiếp nhận hồ sơ từ Sở Văn hóa, Thể thao và Du lịch, tổ chức thẩm định và cấp giấy chứng nhận hồ sơ đăng ký quảng cáo sản phẩm hàng hóa, dịch vụ, trang thiết bị y tế theo cơ chế một cửa liên thông.</w:t>
      </w:r>
    </w:p>
    <w:p w:rsidR="00904EF9" w:rsidRPr="0009403B" w:rsidRDefault="00904EF9" w:rsidP="00904EF9">
      <w:pPr>
        <w:spacing w:before="60" w:after="60"/>
        <w:ind w:firstLine="720"/>
        <w:jc w:val="both"/>
        <w:rPr>
          <w:color w:val="0000FF"/>
          <w:sz w:val="28"/>
          <w:szCs w:val="28"/>
          <w:lang w:val="vi-VN"/>
        </w:rPr>
      </w:pPr>
      <w:r w:rsidRPr="0009403B">
        <w:rPr>
          <w:b/>
          <w:bCs/>
          <w:color w:val="0000FF"/>
          <w:sz w:val="28"/>
          <w:szCs w:val="28"/>
          <w:lang w:val="vi-VN"/>
        </w:rPr>
        <w:t>4.</w:t>
      </w:r>
      <w:r w:rsidRPr="0009403B">
        <w:rPr>
          <w:color w:val="0000FF"/>
          <w:sz w:val="28"/>
          <w:szCs w:val="28"/>
          <w:lang w:val="vi-VN"/>
        </w:rPr>
        <w:t xml:space="preserve"> </w:t>
      </w:r>
      <w:r w:rsidRPr="0009403B">
        <w:rPr>
          <w:b/>
          <w:bCs/>
          <w:color w:val="0000FF"/>
          <w:sz w:val="28"/>
          <w:szCs w:val="28"/>
          <w:lang w:val="vi-VN"/>
        </w:rPr>
        <w:t>Sở Nông nghiệp và Phát triển nông thôn</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Phối hợp với Sở Văn hóa, Thể thao và Du lịch, các sở, ngành có liên quan và UBND cấp huyện quản lý nhà nước về hoạt động quảng cáo.</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Tiếp nhận hồ sơ từ Sở Văn hóa, Thể thao và Du lịch, thẩm định và cấp giấy chứng nhận hồ sơ đăng ký quảng cáo cho tổ chức, cá nhân theo cơ chế một cửa liên thông liên quan đến lĩnh vực quản lý về nông nghiệp.</w:t>
      </w:r>
    </w:p>
    <w:p w:rsidR="00904EF9" w:rsidRPr="0009403B" w:rsidRDefault="00904EF9" w:rsidP="00904EF9">
      <w:pPr>
        <w:spacing w:before="60" w:after="60"/>
        <w:ind w:firstLine="720"/>
        <w:jc w:val="both"/>
        <w:rPr>
          <w:color w:val="0000FF"/>
          <w:sz w:val="28"/>
          <w:szCs w:val="28"/>
          <w:lang w:val="vi-VN"/>
        </w:rPr>
      </w:pPr>
      <w:r w:rsidRPr="0009403B">
        <w:rPr>
          <w:b/>
          <w:bCs/>
          <w:color w:val="0000FF"/>
          <w:sz w:val="28"/>
          <w:szCs w:val="28"/>
          <w:lang w:val="vi-VN"/>
        </w:rPr>
        <w:t>5.</w:t>
      </w:r>
      <w:r w:rsidRPr="0009403B">
        <w:rPr>
          <w:color w:val="0000FF"/>
          <w:sz w:val="28"/>
          <w:szCs w:val="28"/>
          <w:lang w:val="vi-VN"/>
        </w:rPr>
        <w:t xml:space="preserve"> </w:t>
      </w:r>
      <w:r w:rsidRPr="0009403B">
        <w:rPr>
          <w:b/>
          <w:bCs/>
          <w:color w:val="0000FF"/>
          <w:sz w:val="28"/>
          <w:szCs w:val="28"/>
          <w:lang w:val="vi-VN"/>
        </w:rPr>
        <w:t>Sở Kế hoạch và Đầu Tư</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lastRenderedPageBreak/>
        <w:t xml:space="preserve">  Phối hợp với Sở Văn hóa, Thể thao và Du lịch, các sở, ngành có liên quan triển khai Quy hoạch; đề xuất xử lý các doanh nghiệp vi phạm về quảng cáo theo quy định.</w:t>
      </w:r>
    </w:p>
    <w:p w:rsidR="00904EF9" w:rsidRPr="0009403B" w:rsidRDefault="00904EF9" w:rsidP="00904EF9">
      <w:pPr>
        <w:spacing w:before="60" w:after="60"/>
        <w:ind w:firstLine="720"/>
        <w:jc w:val="both"/>
        <w:rPr>
          <w:color w:val="0000FF"/>
          <w:sz w:val="28"/>
          <w:szCs w:val="28"/>
          <w:lang w:val="vi-VN"/>
        </w:rPr>
      </w:pPr>
      <w:r w:rsidRPr="0009403B">
        <w:rPr>
          <w:b/>
          <w:bCs/>
          <w:color w:val="0000FF"/>
          <w:sz w:val="28"/>
          <w:szCs w:val="28"/>
          <w:lang w:val="vi-VN"/>
        </w:rPr>
        <w:t>6.</w:t>
      </w:r>
      <w:r w:rsidRPr="0009403B">
        <w:rPr>
          <w:color w:val="0000FF"/>
          <w:sz w:val="28"/>
          <w:szCs w:val="28"/>
          <w:lang w:val="vi-VN"/>
        </w:rPr>
        <w:t xml:space="preserve"> </w:t>
      </w:r>
      <w:r w:rsidRPr="0009403B">
        <w:rPr>
          <w:b/>
          <w:bCs/>
          <w:color w:val="0000FF"/>
          <w:sz w:val="28"/>
          <w:szCs w:val="28"/>
          <w:lang w:val="vi-VN"/>
        </w:rPr>
        <w:t xml:space="preserve">Sở Giao thông Vận tải </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Phối hợp với Sở Văn hóa, Thể thao và Du lịch, các sở, ngành có liên quan và UBND cấp huyện triển khai thực hiện quy hoạch.</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 xml:space="preserve">Tham gia xây dựng quy hoạch các loại hình quảng cáo; thỏa thuận bằng văn bản về địa điểm, các phương tiện, nội dung quảng cáo theo quy định quản lý chuyên ngành. </w:t>
      </w:r>
    </w:p>
    <w:p w:rsidR="00904EF9" w:rsidRPr="0009403B" w:rsidRDefault="00904EF9" w:rsidP="00904EF9">
      <w:pPr>
        <w:spacing w:before="60" w:after="60"/>
        <w:ind w:firstLine="720"/>
        <w:jc w:val="both"/>
        <w:rPr>
          <w:b/>
          <w:bCs/>
          <w:color w:val="0000FF"/>
          <w:sz w:val="28"/>
          <w:szCs w:val="28"/>
        </w:rPr>
      </w:pPr>
      <w:r w:rsidRPr="0009403B">
        <w:rPr>
          <w:b/>
          <w:bCs/>
          <w:color w:val="0000FF"/>
          <w:sz w:val="28"/>
          <w:szCs w:val="28"/>
          <w:lang w:val="vi-VN"/>
        </w:rPr>
        <w:t xml:space="preserve">7. UBND các huyện, </w:t>
      </w:r>
      <w:r w:rsidR="00FB3DA6" w:rsidRPr="0009403B">
        <w:rPr>
          <w:b/>
          <w:bCs/>
          <w:color w:val="0000FF"/>
          <w:sz w:val="28"/>
          <w:szCs w:val="28"/>
        </w:rPr>
        <w:t>t</w:t>
      </w:r>
      <w:r w:rsidRPr="0009403B">
        <w:rPr>
          <w:b/>
          <w:bCs/>
          <w:color w:val="0000FF"/>
          <w:sz w:val="28"/>
          <w:szCs w:val="28"/>
          <w:lang w:val="vi-VN"/>
        </w:rPr>
        <w:t xml:space="preserve">hị xã </w:t>
      </w:r>
      <w:r w:rsidR="00FB3DA6" w:rsidRPr="0009403B">
        <w:rPr>
          <w:b/>
          <w:bCs/>
          <w:color w:val="0000FF"/>
          <w:sz w:val="28"/>
          <w:szCs w:val="28"/>
        </w:rPr>
        <w:t>(nay là Thành phố Tây Ninh)</w:t>
      </w:r>
    </w:p>
    <w:p w:rsidR="00904EF9" w:rsidRPr="0009403B" w:rsidRDefault="00904EF9" w:rsidP="00904EF9">
      <w:pPr>
        <w:spacing w:before="60" w:after="60"/>
        <w:ind w:firstLine="720"/>
        <w:jc w:val="both"/>
        <w:rPr>
          <w:color w:val="0000FF"/>
          <w:sz w:val="28"/>
          <w:szCs w:val="28"/>
          <w:lang w:val="vi-VN"/>
        </w:rPr>
      </w:pPr>
      <w:r w:rsidRPr="0009403B">
        <w:rPr>
          <w:bCs/>
          <w:color w:val="0000FF"/>
          <w:sz w:val="28"/>
          <w:szCs w:val="28"/>
          <w:lang w:val="vi-VN"/>
        </w:rPr>
        <w:t>Phối hợp với</w:t>
      </w:r>
      <w:r w:rsidRPr="0009403B">
        <w:rPr>
          <w:b/>
          <w:bCs/>
          <w:color w:val="0000FF"/>
          <w:sz w:val="28"/>
          <w:szCs w:val="28"/>
          <w:lang w:val="vi-VN"/>
        </w:rPr>
        <w:t xml:space="preserve"> </w:t>
      </w:r>
      <w:r w:rsidRPr="0009403B">
        <w:rPr>
          <w:color w:val="0000FF"/>
          <w:sz w:val="28"/>
          <w:szCs w:val="28"/>
          <w:lang w:val="vi-VN"/>
        </w:rPr>
        <w:t xml:space="preserve">Sở Văn hóa, Thể thao và Du lịch xây dựng và tổ chức triển khai thực hiện Quy hoạch quảng cáo ngoài trời </w:t>
      </w:r>
      <w:r w:rsidRPr="0009403B">
        <w:rPr>
          <w:bCs/>
          <w:color w:val="0000FF"/>
          <w:sz w:val="28"/>
          <w:szCs w:val="28"/>
          <w:lang w:val="vi-VN"/>
        </w:rPr>
        <w:t>trên địa bàn tỉnh</w:t>
      </w:r>
      <w:r w:rsidRPr="0009403B">
        <w:rPr>
          <w:color w:val="0000FF"/>
          <w:sz w:val="28"/>
          <w:szCs w:val="28"/>
          <w:lang w:val="vi-VN"/>
        </w:rPr>
        <w:t xml:space="preserve">. </w:t>
      </w:r>
    </w:p>
    <w:p w:rsidR="00904EF9" w:rsidRPr="0009403B" w:rsidRDefault="00904EF9" w:rsidP="00904EF9">
      <w:pPr>
        <w:spacing w:before="60" w:after="60"/>
        <w:ind w:firstLine="720"/>
        <w:jc w:val="both"/>
        <w:rPr>
          <w:color w:val="0000FF"/>
          <w:sz w:val="28"/>
          <w:szCs w:val="28"/>
          <w:lang w:val="vi-VN"/>
        </w:rPr>
      </w:pPr>
      <w:r w:rsidRPr="0009403B">
        <w:rPr>
          <w:color w:val="0000FF"/>
          <w:sz w:val="28"/>
          <w:szCs w:val="28"/>
          <w:lang w:val="vi-VN"/>
        </w:rPr>
        <w:t>Thực hiện chức năng quản lý nhà nước trên lĩnh vực quảng cáo, về hoạt động quảng cáo trên địa bàn; tổ chức công bố niêm yết công khai quy hoạch. Tăng cường công tác thanh, kiểm tra và xử lý các vi phạm về quảng cáo theo thẩm quyền.</w:t>
      </w: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pStyle w:val="BodyText"/>
        <w:jc w:val="center"/>
        <w:rPr>
          <w:bCs w:val="0"/>
          <w:color w:val="0000FF"/>
          <w:szCs w:val="28"/>
        </w:rPr>
      </w:pPr>
    </w:p>
    <w:p w:rsidR="00904EF9" w:rsidRPr="0009403B" w:rsidRDefault="00904EF9" w:rsidP="00904EF9">
      <w:pPr>
        <w:rPr>
          <w:color w:val="0000FF"/>
          <w:sz w:val="28"/>
          <w:szCs w:val="28"/>
        </w:rPr>
      </w:pPr>
    </w:p>
    <w:p w:rsidR="00904EF9" w:rsidRPr="0009403B" w:rsidRDefault="00904EF9" w:rsidP="00904EF9">
      <w:pPr>
        <w:jc w:val="center"/>
        <w:rPr>
          <w:b/>
          <w:bCs/>
          <w:color w:val="0000FF"/>
          <w:sz w:val="28"/>
          <w:szCs w:val="28"/>
        </w:rPr>
      </w:pPr>
      <w:r w:rsidRPr="0009403B">
        <w:rPr>
          <w:b/>
          <w:bCs/>
          <w:color w:val="0000FF"/>
          <w:sz w:val="28"/>
          <w:szCs w:val="28"/>
        </w:rPr>
        <w:t xml:space="preserve">QUY HOẠCH </w:t>
      </w:r>
    </w:p>
    <w:p w:rsidR="00904EF9" w:rsidRPr="0009403B" w:rsidRDefault="00904EF9" w:rsidP="00904EF9">
      <w:pPr>
        <w:ind w:firstLine="567"/>
        <w:jc w:val="center"/>
        <w:rPr>
          <w:b/>
          <w:bCs/>
          <w:color w:val="0000FF"/>
          <w:sz w:val="28"/>
          <w:szCs w:val="28"/>
        </w:rPr>
      </w:pPr>
      <w:r w:rsidRPr="0009403B">
        <w:rPr>
          <w:b/>
          <w:bCs/>
          <w:color w:val="0000FF"/>
          <w:sz w:val="28"/>
          <w:szCs w:val="28"/>
        </w:rPr>
        <w:t>Quảng cáo ngoài trời trên địa bàn tỉnh giai đoạn 2013-2015,</w:t>
      </w:r>
    </w:p>
    <w:p w:rsidR="00904EF9" w:rsidRPr="0009403B" w:rsidRDefault="00904EF9" w:rsidP="00904EF9">
      <w:pPr>
        <w:ind w:firstLine="567"/>
        <w:jc w:val="center"/>
        <w:rPr>
          <w:color w:val="0000FF"/>
          <w:sz w:val="28"/>
          <w:szCs w:val="28"/>
        </w:rPr>
      </w:pPr>
      <w:r w:rsidRPr="0009403B">
        <w:rPr>
          <w:b/>
          <w:bCs/>
          <w:color w:val="0000FF"/>
          <w:sz w:val="28"/>
          <w:szCs w:val="28"/>
        </w:rPr>
        <w:t xml:space="preserve"> định hướng đến năm 2020 </w:t>
      </w:r>
    </w:p>
    <w:p w:rsidR="00904EF9" w:rsidRPr="0009403B" w:rsidRDefault="00904EF9" w:rsidP="00904EF9">
      <w:pPr>
        <w:ind w:firstLine="567"/>
        <w:jc w:val="center"/>
        <w:rPr>
          <w:i/>
          <w:iCs/>
          <w:color w:val="0000FF"/>
          <w:sz w:val="28"/>
          <w:szCs w:val="28"/>
        </w:rPr>
      </w:pPr>
      <w:r w:rsidRPr="0009403B">
        <w:rPr>
          <w:i/>
          <w:iCs/>
          <w:color w:val="0000FF"/>
          <w:sz w:val="28"/>
          <w:szCs w:val="28"/>
        </w:rPr>
        <w:t xml:space="preserve">(Ban hành kèm theo Quyết định số: </w:t>
      </w:r>
      <w:r w:rsidRPr="0009403B">
        <w:rPr>
          <w:i/>
          <w:color w:val="0000FF"/>
          <w:sz w:val="28"/>
          <w:szCs w:val="28"/>
        </w:rPr>
        <w:t xml:space="preserve"> 2146/QĐ-UBND ngày 28/10/2013 </w:t>
      </w:r>
    </w:p>
    <w:p w:rsidR="00904EF9" w:rsidRPr="0009403B" w:rsidRDefault="00904EF9" w:rsidP="00904EF9">
      <w:pPr>
        <w:ind w:firstLine="567"/>
        <w:jc w:val="center"/>
        <w:rPr>
          <w:i/>
          <w:iCs/>
          <w:color w:val="0000FF"/>
          <w:sz w:val="28"/>
          <w:szCs w:val="28"/>
        </w:rPr>
      </w:pPr>
      <w:r w:rsidRPr="0009403B">
        <w:rPr>
          <w:i/>
          <w:iCs/>
          <w:color w:val="0000FF"/>
          <w:sz w:val="28"/>
          <w:szCs w:val="28"/>
        </w:rPr>
        <w:t>của Ủy ban nhân dân tỉnh Tây Ninh)</w:t>
      </w:r>
    </w:p>
    <w:p w:rsidR="00904EF9" w:rsidRPr="0009403B" w:rsidRDefault="00904EF9" w:rsidP="00904EF9">
      <w:pPr>
        <w:ind w:firstLine="567"/>
        <w:jc w:val="center"/>
        <w:rPr>
          <w:i/>
          <w:color w:val="0000FF"/>
          <w:sz w:val="28"/>
          <w:szCs w:val="28"/>
        </w:rPr>
      </w:pPr>
    </w:p>
    <w:p w:rsidR="00904EF9" w:rsidRPr="0009403B" w:rsidRDefault="00904EF9" w:rsidP="00904EF9">
      <w:pPr>
        <w:spacing w:before="120"/>
        <w:jc w:val="center"/>
        <w:rPr>
          <w:b/>
          <w:bCs/>
          <w:color w:val="0000FF"/>
          <w:sz w:val="28"/>
          <w:szCs w:val="28"/>
          <w:lang w:val="vi-VN"/>
        </w:rPr>
      </w:pPr>
      <w:r w:rsidRPr="0009403B">
        <w:rPr>
          <w:b/>
          <w:bCs/>
          <w:color w:val="0000FF"/>
          <w:sz w:val="28"/>
          <w:szCs w:val="28"/>
          <w:lang w:val="vi-VN"/>
        </w:rPr>
        <w:t xml:space="preserve">BIỂU SỐ 1 </w:t>
      </w:r>
    </w:p>
    <w:p w:rsidR="00904EF9" w:rsidRPr="0009403B" w:rsidRDefault="00904EF9" w:rsidP="00904EF9">
      <w:pPr>
        <w:ind w:firstLine="567"/>
        <w:jc w:val="center"/>
        <w:rPr>
          <w:bCs/>
          <w:i/>
          <w:color w:val="0000FF"/>
          <w:sz w:val="28"/>
          <w:szCs w:val="28"/>
        </w:rPr>
      </w:pPr>
      <w:r w:rsidRPr="0009403B">
        <w:rPr>
          <w:bCs/>
          <w:i/>
          <w:color w:val="0000FF"/>
          <w:sz w:val="28"/>
          <w:szCs w:val="28"/>
          <w:lang w:val="vi-VN"/>
        </w:rPr>
        <w:t>( Thực hiện quy định tại tiết b, khoản 2.1, điểm II, phần II)</w:t>
      </w:r>
    </w:p>
    <w:p w:rsidR="00904EF9" w:rsidRPr="0009403B" w:rsidRDefault="00904EF9" w:rsidP="00904EF9">
      <w:pPr>
        <w:ind w:firstLine="567"/>
        <w:jc w:val="center"/>
        <w:rPr>
          <w:bCs/>
          <w:i/>
          <w:color w:val="0000FF"/>
          <w:sz w:val="28"/>
          <w:szCs w:val="28"/>
        </w:rPr>
      </w:pPr>
    </w:p>
    <w:tbl>
      <w:tblPr>
        <w:tblW w:w="9648" w:type="dxa"/>
        <w:tblCellMar>
          <w:left w:w="0" w:type="dxa"/>
          <w:right w:w="0" w:type="dxa"/>
        </w:tblCellMar>
        <w:tblLook w:val="0000" w:firstRow="0" w:lastRow="0" w:firstColumn="0" w:lastColumn="0" w:noHBand="0" w:noVBand="0"/>
      </w:tblPr>
      <w:tblGrid>
        <w:gridCol w:w="1008"/>
        <w:gridCol w:w="2700"/>
        <w:gridCol w:w="5940"/>
      </w:tblGrid>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STT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Huyện/ Thị xã</w:t>
            </w:r>
            <w:r w:rsidR="00FB3DA6" w:rsidRPr="0009403B">
              <w:rPr>
                <w:b/>
                <w:bCs/>
                <w:color w:val="0000FF"/>
                <w:sz w:val="28"/>
                <w:szCs w:val="28"/>
              </w:rPr>
              <w:t xml:space="preserve"> (nay là thành phố Tây Ninh)</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Vị trí</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Bến Cầu</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firstLine="74"/>
              <w:jc w:val="both"/>
              <w:rPr>
                <w:color w:val="0000FF"/>
                <w:sz w:val="28"/>
                <w:szCs w:val="28"/>
              </w:rPr>
            </w:pPr>
            <w:r w:rsidRPr="0009403B">
              <w:rPr>
                <w:color w:val="0000FF"/>
                <w:sz w:val="28"/>
                <w:szCs w:val="28"/>
              </w:rPr>
              <w:t>- Đường Bến Đình – Cầu Bến Đình (thuộc xã Tiên Thuận xã Cẩm Giang)</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Khu dân cư Tây Nam </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Đường tỉnh 786 (các tuyến đường trung tâm)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2</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Châu Thành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Khu công nghiệp Thanh Điền </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Cụm công nghiệp Ninh Điền, Hòa Hội </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Khu trung tâm thương mại huyện </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Hương lộ 23 </w:t>
            </w:r>
          </w:p>
          <w:p w:rsidR="00904EF9" w:rsidRPr="0009403B" w:rsidRDefault="00904EF9" w:rsidP="004C19CB">
            <w:pPr>
              <w:spacing w:before="60" w:after="60"/>
              <w:ind w:firstLine="74"/>
              <w:jc w:val="both"/>
              <w:rPr>
                <w:color w:val="0000FF"/>
                <w:sz w:val="28"/>
                <w:szCs w:val="28"/>
              </w:rPr>
            </w:pPr>
            <w:r w:rsidRPr="0009403B">
              <w:rPr>
                <w:color w:val="0000FF"/>
                <w:sz w:val="28"/>
                <w:szCs w:val="28"/>
              </w:rPr>
              <w:t xml:space="preserve">- Dọc 2 bên đường tỉnh lộ 786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Dương Minh Châu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jc w:val="both"/>
              <w:rPr>
                <w:color w:val="0000FF"/>
                <w:sz w:val="28"/>
                <w:szCs w:val="28"/>
              </w:rPr>
            </w:pPr>
            <w:r w:rsidRPr="0009403B">
              <w:rPr>
                <w:b/>
                <w:bCs/>
                <w:color w:val="0000FF"/>
                <w:sz w:val="28"/>
                <w:szCs w:val="28"/>
              </w:rPr>
              <w:t xml:space="preserve">- </w:t>
            </w:r>
            <w:r w:rsidRPr="0009403B">
              <w:rPr>
                <w:color w:val="0000FF"/>
                <w:sz w:val="28"/>
                <w:szCs w:val="28"/>
              </w:rPr>
              <w:t xml:space="preserve">Dọc 2 bên đường 781 </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tư Cầu Khởi </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ba Đất Sét </w:t>
            </w:r>
          </w:p>
          <w:p w:rsidR="00904EF9" w:rsidRPr="0009403B" w:rsidRDefault="00904EF9" w:rsidP="004C19CB">
            <w:pPr>
              <w:spacing w:before="60" w:after="60"/>
              <w:jc w:val="both"/>
              <w:rPr>
                <w:color w:val="0000FF"/>
                <w:sz w:val="28"/>
                <w:szCs w:val="28"/>
              </w:rPr>
            </w:pPr>
            <w:r w:rsidRPr="0009403B">
              <w:rPr>
                <w:color w:val="0000FF"/>
                <w:sz w:val="28"/>
                <w:szCs w:val="28"/>
              </w:rPr>
              <w:t xml:space="preserve">- Đập Tân Hưng (cống Bàu Vuông) </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ba Khedol </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ba Bàu Cốp </w:t>
            </w:r>
          </w:p>
          <w:p w:rsidR="00904EF9" w:rsidRPr="0009403B" w:rsidRDefault="00904EF9" w:rsidP="004C19CB">
            <w:pPr>
              <w:spacing w:before="60" w:after="60"/>
              <w:jc w:val="both"/>
              <w:rPr>
                <w:color w:val="0000FF"/>
                <w:sz w:val="28"/>
                <w:szCs w:val="28"/>
              </w:rPr>
            </w:pPr>
            <w:r w:rsidRPr="0009403B">
              <w:rPr>
                <w:color w:val="0000FF"/>
                <w:sz w:val="28"/>
                <w:szCs w:val="28"/>
              </w:rPr>
              <w:t xml:space="preserve">- Vòng xoay cầu K13 </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ba đâp chính </w:t>
            </w:r>
          </w:p>
          <w:p w:rsidR="00904EF9" w:rsidRPr="0009403B" w:rsidRDefault="00904EF9" w:rsidP="004C19CB">
            <w:pPr>
              <w:spacing w:before="60" w:after="60"/>
              <w:jc w:val="both"/>
              <w:rPr>
                <w:color w:val="0000FF"/>
                <w:sz w:val="28"/>
                <w:szCs w:val="28"/>
              </w:rPr>
            </w:pPr>
            <w:r w:rsidRPr="0009403B">
              <w:rPr>
                <w:color w:val="0000FF"/>
                <w:sz w:val="28"/>
                <w:szCs w:val="28"/>
              </w:rPr>
              <w:t xml:space="preserve">- Đường tỉnh 784 (DMC) : </w:t>
            </w:r>
          </w:p>
          <w:p w:rsidR="00904EF9" w:rsidRPr="0009403B" w:rsidRDefault="00904EF9" w:rsidP="004C19CB">
            <w:pPr>
              <w:spacing w:before="60" w:after="60"/>
              <w:ind w:firstLine="567"/>
              <w:jc w:val="both"/>
              <w:rPr>
                <w:color w:val="0000FF"/>
                <w:sz w:val="28"/>
                <w:szCs w:val="28"/>
              </w:rPr>
            </w:pPr>
            <w:r w:rsidRPr="0009403B">
              <w:rPr>
                <w:color w:val="0000FF"/>
                <w:sz w:val="28"/>
                <w:szCs w:val="28"/>
              </w:rPr>
              <w:t xml:space="preserve">+ Ngã 3 cầu Trường Long </w:t>
            </w:r>
          </w:p>
          <w:p w:rsidR="00904EF9" w:rsidRPr="0009403B" w:rsidRDefault="00904EF9" w:rsidP="004C19CB">
            <w:pPr>
              <w:spacing w:before="60" w:after="60"/>
              <w:ind w:firstLine="567"/>
              <w:jc w:val="both"/>
              <w:rPr>
                <w:color w:val="0000FF"/>
                <w:sz w:val="28"/>
                <w:szCs w:val="28"/>
              </w:rPr>
            </w:pPr>
            <w:r w:rsidRPr="0009403B">
              <w:rPr>
                <w:color w:val="0000FF"/>
                <w:sz w:val="28"/>
                <w:szCs w:val="28"/>
              </w:rPr>
              <w:t xml:space="preserve">+ Ngã ba Bình Linh </w:t>
            </w:r>
          </w:p>
          <w:p w:rsidR="00904EF9" w:rsidRPr="0009403B" w:rsidRDefault="00904EF9" w:rsidP="004C19CB">
            <w:pPr>
              <w:spacing w:before="60" w:after="60"/>
              <w:ind w:firstLine="567"/>
              <w:jc w:val="both"/>
              <w:rPr>
                <w:color w:val="0000FF"/>
                <w:sz w:val="28"/>
                <w:szCs w:val="28"/>
              </w:rPr>
            </w:pPr>
            <w:r w:rsidRPr="0009403B">
              <w:rPr>
                <w:color w:val="0000FF"/>
                <w:sz w:val="28"/>
                <w:szCs w:val="28"/>
              </w:rPr>
              <w:t xml:space="preserve">+ Kênh Bến Đình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80" w:after="80"/>
              <w:jc w:val="center"/>
              <w:rPr>
                <w:color w:val="0000FF"/>
                <w:sz w:val="28"/>
                <w:szCs w:val="28"/>
              </w:rPr>
            </w:pPr>
            <w:r w:rsidRPr="0009403B">
              <w:rPr>
                <w:color w:val="0000FF"/>
                <w:sz w:val="28"/>
                <w:szCs w:val="28"/>
              </w:rPr>
              <w:t>4</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80" w:after="80"/>
              <w:rPr>
                <w:b/>
                <w:color w:val="0000FF"/>
                <w:sz w:val="28"/>
                <w:szCs w:val="28"/>
              </w:rPr>
            </w:pPr>
            <w:r w:rsidRPr="0009403B">
              <w:rPr>
                <w:b/>
                <w:color w:val="0000FF"/>
                <w:sz w:val="28"/>
                <w:szCs w:val="28"/>
              </w:rPr>
              <w:t>Gò Dầu</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jc w:val="both"/>
              <w:rPr>
                <w:color w:val="0000FF"/>
                <w:sz w:val="28"/>
                <w:szCs w:val="28"/>
              </w:rPr>
            </w:pPr>
            <w:r w:rsidRPr="0009403B">
              <w:rPr>
                <w:color w:val="0000FF"/>
                <w:sz w:val="28"/>
                <w:szCs w:val="28"/>
              </w:rPr>
              <w:t xml:space="preserve">- Ngã ba Cây Xoài </w:t>
            </w:r>
          </w:p>
          <w:p w:rsidR="00904EF9" w:rsidRPr="0009403B" w:rsidRDefault="00904EF9" w:rsidP="004C19CB">
            <w:pPr>
              <w:spacing w:before="60" w:after="60"/>
              <w:jc w:val="both"/>
              <w:rPr>
                <w:color w:val="0000FF"/>
                <w:sz w:val="28"/>
                <w:szCs w:val="28"/>
              </w:rPr>
            </w:pPr>
            <w:r w:rsidRPr="0009403B">
              <w:rPr>
                <w:color w:val="0000FF"/>
                <w:sz w:val="28"/>
                <w:szCs w:val="28"/>
              </w:rPr>
              <w:t>- Đường Thị trấn đi Phước Đông, Phước Thạnh, Bàu Đồn</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5</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Hòa Thành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jc w:val="both"/>
              <w:rPr>
                <w:color w:val="0000FF"/>
                <w:sz w:val="28"/>
                <w:szCs w:val="28"/>
              </w:rPr>
            </w:pPr>
            <w:r w:rsidRPr="0009403B">
              <w:rPr>
                <w:b/>
                <w:bCs/>
                <w:color w:val="0000FF"/>
                <w:sz w:val="28"/>
                <w:szCs w:val="28"/>
              </w:rPr>
              <w:t xml:space="preserve">- </w:t>
            </w:r>
            <w:r w:rsidRPr="0009403B">
              <w:rPr>
                <w:color w:val="0000FF"/>
                <w:sz w:val="28"/>
                <w:szCs w:val="28"/>
              </w:rPr>
              <w:t xml:space="preserve">Dọc hai bên đường Nguyễn Lương Bằng </w:t>
            </w:r>
          </w:p>
          <w:p w:rsidR="00904EF9" w:rsidRPr="0009403B" w:rsidRDefault="00904EF9" w:rsidP="004C19CB">
            <w:pPr>
              <w:spacing w:before="60" w:after="60"/>
              <w:jc w:val="both"/>
              <w:rPr>
                <w:color w:val="0000FF"/>
                <w:sz w:val="28"/>
                <w:szCs w:val="28"/>
              </w:rPr>
            </w:pPr>
            <w:r w:rsidRPr="0009403B">
              <w:rPr>
                <w:color w:val="0000FF"/>
                <w:sz w:val="28"/>
                <w:szCs w:val="28"/>
              </w:rPr>
              <w:t>- Dọc hai bên đường Phạm Hùng.</w:t>
            </w:r>
          </w:p>
          <w:p w:rsidR="00904EF9" w:rsidRPr="0009403B" w:rsidRDefault="00904EF9" w:rsidP="004C19CB">
            <w:pPr>
              <w:spacing w:before="60" w:after="60"/>
              <w:jc w:val="both"/>
              <w:rPr>
                <w:color w:val="0000FF"/>
                <w:sz w:val="28"/>
                <w:szCs w:val="28"/>
              </w:rPr>
            </w:pPr>
            <w:r w:rsidRPr="0009403B">
              <w:rPr>
                <w:color w:val="0000FF"/>
                <w:sz w:val="28"/>
                <w:szCs w:val="28"/>
              </w:rPr>
              <w:t xml:space="preserve">- Ngã ba Sân Bay Trường Hòa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6</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Tân Biên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firstLine="72"/>
              <w:jc w:val="both"/>
              <w:rPr>
                <w:color w:val="0000FF"/>
                <w:sz w:val="28"/>
                <w:szCs w:val="28"/>
              </w:rPr>
            </w:pPr>
            <w:r w:rsidRPr="0009403B">
              <w:rPr>
                <w:color w:val="0000FF"/>
                <w:sz w:val="28"/>
                <w:szCs w:val="28"/>
              </w:rPr>
              <w:t xml:space="preserve">- Đường tỉnh 785 </w:t>
            </w:r>
          </w:p>
          <w:p w:rsidR="00904EF9" w:rsidRPr="0009403B" w:rsidRDefault="00904EF9" w:rsidP="004C19CB">
            <w:pPr>
              <w:spacing w:before="60" w:after="60"/>
              <w:ind w:firstLine="72"/>
              <w:jc w:val="both"/>
              <w:rPr>
                <w:color w:val="0000FF"/>
                <w:sz w:val="28"/>
                <w:szCs w:val="28"/>
              </w:rPr>
            </w:pPr>
            <w:r w:rsidRPr="0009403B">
              <w:rPr>
                <w:color w:val="0000FF"/>
                <w:sz w:val="28"/>
                <w:szCs w:val="28"/>
              </w:rPr>
              <w:t xml:space="preserve">- Quốc lộ 22B : từ Nghĩa trang liệt sĩ Tân Biên </w:t>
            </w:r>
            <w:r w:rsidRPr="0009403B">
              <w:rPr>
                <w:color w:val="0000FF"/>
                <w:sz w:val="28"/>
                <w:szCs w:val="28"/>
              </w:rPr>
              <w:lastRenderedPageBreak/>
              <w:t xml:space="preserve">đến giáp ranh thị trấn </w:t>
            </w:r>
          </w:p>
          <w:p w:rsidR="00904EF9" w:rsidRPr="0009403B" w:rsidRDefault="00904EF9" w:rsidP="004C19CB">
            <w:pPr>
              <w:spacing w:before="60" w:after="60"/>
              <w:ind w:firstLine="72"/>
              <w:jc w:val="both"/>
              <w:rPr>
                <w:color w:val="0000FF"/>
                <w:sz w:val="28"/>
                <w:szCs w:val="28"/>
              </w:rPr>
            </w:pPr>
            <w:r w:rsidRPr="0009403B">
              <w:rPr>
                <w:color w:val="0000FF"/>
                <w:sz w:val="28"/>
                <w:szCs w:val="28"/>
              </w:rPr>
              <w:t xml:space="preserve">- Từ Trường THPT Trần Phú (đường 30/4) đến ngã ba chợ cũ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lastRenderedPageBreak/>
              <w:t>7</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Tân Châu</w:t>
            </w:r>
            <w:r w:rsidRPr="0009403B">
              <w:rPr>
                <w:color w:val="0000FF"/>
                <w:sz w:val="28"/>
                <w:szCs w:val="28"/>
              </w:rPr>
              <w:t xml:space="preserve">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firstLine="72"/>
              <w:jc w:val="both"/>
              <w:rPr>
                <w:color w:val="0000FF"/>
                <w:sz w:val="28"/>
                <w:szCs w:val="28"/>
              </w:rPr>
            </w:pPr>
            <w:r w:rsidRPr="0009403B">
              <w:rPr>
                <w:color w:val="0000FF"/>
                <w:sz w:val="28"/>
                <w:szCs w:val="28"/>
              </w:rPr>
              <w:t>- Đường tỉnh 785 :</w:t>
            </w:r>
          </w:p>
          <w:p w:rsidR="00904EF9" w:rsidRPr="0009403B" w:rsidRDefault="00904EF9" w:rsidP="004C19CB">
            <w:pPr>
              <w:spacing w:before="60" w:after="60"/>
              <w:ind w:firstLine="72"/>
              <w:jc w:val="both"/>
              <w:rPr>
                <w:color w:val="0000FF"/>
                <w:sz w:val="28"/>
                <w:szCs w:val="28"/>
              </w:rPr>
            </w:pPr>
            <w:r w:rsidRPr="0009403B">
              <w:rPr>
                <w:color w:val="0000FF"/>
                <w:sz w:val="28"/>
                <w:szCs w:val="28"/>
              </w:rPr>
              <w:t>+ Ngã tư Tân Hưng</w:t>
            </w:r>
          </w:p>
          <w:p w:rsidR="00904EF9" w:rsidRPr="0009403B" w:rsidRDefault="00904EF9" w:rsidP="004C19CB">
            <w:pPr>
              <w:spacing w:before="60" w:after="60"/>
              <w:ind w:firstLine="72"/>
              <w:jc w:val="both"/>
              <w:rPr>
                <w:color w:val="0000FF"/>
                <w:sz w:val="28"/>
                <w:szCs w:val="28"/>
              </w:rPr>
            </w:pPr>
            <w:r w:rsidRPr="0009403B">
              <w:rPr>
                <w:color w:val="0000FF"/>
                <w:sz w:val="28"/>
                <w:szCs w:val="28"/>
              </w:rPr>
              <w:t>+ Ngã ba Tân Hiệp</w:t>
            </w:r>
          </w:p>
          <w:p w:rsidR="00904EF9" w:rsidRPr="0009403B" w:rsidRDefault="00904EF9" w:rsidP="004C19CB">
            <w:pPr>
              <w:spacing w:before="60" w:after="60"/>
              <w:ind w:firstLine="72"/>
              <w:jc w:val="both"/>
              <w:rPr>
                <w:color w:val="0000FF"/>
                <w:sz w:val="28"/>
                <w:szCs w:val="28"/>
              </w:rPr>
            </w:pPr>
            <w:r w:rsidRPr="0009403B">
              <w:rPr>
                <w:color w:val="0000FF"/>
                <w:sz w:val="28"/>
                <w:szCs w:val="28"/>
              </w:rPr>
              <w:t>+ Ngã ba Tân Đông</w:t>
            </w:r>
          </w:p>
          <w:p w:rsidR="00904EF9" w:rsidRPr="0009403B" w:rsidRDefault="00904EF9" w:rsidP="004C19CB">
            <w:pPr>
              <w:spacing w:before="60" w:after="60"/>
              <w:ind w:firstLine="72"/>
              <w:jc w:val="both"/>
              <w:rPr>
                <w:color w:val="0000FF"/>
                <w:sz w:val="28"/>
                <w:szCs w:val="28"/>
              </w:rPr>
            </w:pPr>
            <w:r w:rsidRPr="0009403B">
              <w:rPr>
                <w:color w:val="0000FF"/>
                <w:sz w:val="28"/>
                <w:szCs w:val="28"/>
              </w:rPr>
              <w:t>- Đường tỉnh 794 :</w:t>
            </w:r>
          </w:p>
          <w:p w:rsidR="00904EF9" w:rsidRPr="0009403B" w:rsidRDefault="00904EF9" w:rsidP="004C19CB">
            <w:pPr>
              <w:spacing w:before="60" w:after="60"/>
              <w:ind w:firstLine="72"/>
              <w:jc w:val="both"/>
              <w:rPr>
                <w:color w:val="0000FF"/>
                <w:sz w:val="28"/>
                <w:szCs w:val="28"/>
              </w:rPr>
            </w:pPr>
            <w:r w:rsidRPr="0009403B">
              <w:rPr>
                <w:color w:val="0000FF"/>
                <w:sz w:val="28"/>
                <w:szCs w:val="28"/>
              </w:rPr>
              <w:t>+ Ngã ba Suối Ngô</w:t>
            </w:r>
          </w:p>
          <w:p w:rsidR="00904EF9" w:rsidRPr="0009403B" w:rsidRDefault="00904EF9" w:rsidP="004C19CB">
            <w:pPr>
              <w:spacing w:before="60" w:after="60"/>
              <w:ind w:firstLine="72"/>
              <w:jc w:val="both"/>
              <w:rPr>
                <w:color w:val="0000FF"/>
                <w:sz w:val="28"/>
                <w:szCs w:val="28"/>
              </w:rPr>
            </w:pPr>
            <w:r w:rsidRPr="0009403B">
              <w:rPr>
                <w:color w:val="0000FF"/>
                <w:sz w:val="28"/>
                <w:szCs w:val="28"/>
              </w:rPr>
              <w:t>+ Ngã ba Nhà máy xi măng FiCo</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8</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Trảng Bàng</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firstLine="72"/>
              <w:jc w:val="both"/>
              <w:rPr>
                <w:color w:val="0000FF"/>
                <w:sz w:val="28"/>
                <w:szCs w:val="28"/>
              </w:rPr>
            </w:pPr>
            <w:r w:rsidRPr="0009403B">
              <w:rPr>
                <w:color w:val="0000FF"/>
                <w:sz w:val="28"/>
                <w:szCs w:val="28"/>
              </w:rPr>
              <w:t>- Đường tỉnh 782 ( đoạn Trảng Bàng – Gò Dầu)</w:t>
            </w:r>
          </w:p>
          <w:p w:rsidR="00904EF9" w:rsidRPr="0009403B" w:rsidRDefault="00904EF9" w:rsidP="004C19CB">
            <w:pPr>
              <w:spacing w:before="60" w:after="60"/>
              <w:ind w:firstLine="72"/>
              <w:jc w:val="both"/>
              <w:rPr>
                <w:color w:val="0000FF"/>
                <w:sz w:val="28"/>
                <w:szCs w:val="28"/>
              </w:rPr>
            </w:pPr>
            <w:r w:rsidRPr="0009403B">
              <w:rPr>
                <w:color w:val="0000FF"/>
                <w:sz w:val="28"/>
                <w:szCs w:val="28"/>
              </w:rPr>
              <w:t>- Đường tỉnh 787A (đoạn chợ mới giáp ranh Long An)</w:t>
            </w:r>
          </w:p>
          <w:p w:rsidR="00904EF9" w:rsidRPr="0009403B" w:rsidRDefault="00904EF9" w:rsidP="004C19CB">
            <w:pPr>
              <w:spacing w:before="60" w:after="60"/>
              <w:ind w:firstLine="72"/>
              <w:jc w:val="both"/>
              <w:rPr>
                <w:color w:val="0000FF"/>
                <w:sz w:val="28"/>
                <w:szCs w:val="28"/>
              </w:rPr>
            </w:pPr>
            <w:r w:rsidRPr="0009403B">
              <w:rPr>
                <w:color w:val="0000FF"/>
                <w:sz w:val="28"/>
                <w:szCs w:val="28"/>
              </w:rPr>
              <w:t>- Đường tỉnh 787B (đoạn ngã 3 Hai Châu đi xã Lộc Hưng, Hưng Thuận, Đôn Thuận)</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9</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Thị xã </w:t>
            </w:r>
            <w:r w:rsidR="00FB3DA6" w:rsidRPr="0009403B">
              <w:rPr>
                <w:b/>
                <w:bCs/>
                <w:color w:val="0000FF"/>
                <w:sz w:val="28"/>
                <w:szCs w:val="28"/>
              </w:rPr>
              <w:t>(Thành phố Tây Ninh)</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ind w:firstLine="72"/>
              <w:jc w:val="both"/>
              <w:rPr>
                <w:color w:val="0000FF"/>
                <w:sz w:val="28"/>
                <w:szCs w:val="28"/>
              </w:rPr>
            </w:pPr>
            <w:r w:rsidRPr="0009403B">
              <w:rPr>
                <w:color w:val="0000FF"/>
                <w:sz w:val="28"/>
                <w:szCs w:val="28"/>
              </w:rPr>
              <w:t>- Dọc hai bên đường tỉnh 799 ( lộ Bình Dương) : nối Thị xã và Hòa Thành, dài 12km.</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Dọc hai bên đường Trưng Nữ Vương : Từ ngã tư đường 30/4 (trường THPT Trần Hưng Đạo) đến ngã 3 nhà máy bê tông ly tâm giáp QL 22B, dài 3,25 km </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Dọc 2 bên Đường Tua Hai : từ ngã tư Công An Thị xã đến ngã tư Bình Trung (ĐT 798), dài 1,8 km </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Cụm công nghiệp Thạnh Tân </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Cụm công nghiệp Tân Bình </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Đường vào xã Tân Bình </w:t>
            </w:r>
          </w:p>
          <w:p w:rsidR="00904EF9" w:rsidRPr="0009403B" w:rsidRDefault="00904EF9" w:rsidP="004C19CB">
            <w:pPr>
              <w:spacing w:before="120" w:after="120"/>
              <w:ind w:firstLine="72"/>
              <w:jc w:val="both"/>
              <w:rPr>
                <w:color w:val="0000FF"/>
                <w:sz w:val="28"/>
                <w:szCs w:val="28"/>
              </w:rPr>
            </w:pPr>
            <w:r w:rsidRPr="0009403B">
              <w:rPr>
                <w:color w:val="0000FF"/>
                <w:sz w:val="28"/>
                <w:szCs w:val="28"/>
              </w:rPr>
              <w:t xml:space="preserve">- Dọc hai bên đường tỉnh 798 : từ ngã 4 Bình Trung (QL 22B) đến ĐT 785, dài 3 km </w:t>
            </w:r>
          </w:p>
        </w:tc>
      </w:tr>
    </w:tbl>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r w:rsidRPr="0009403B">
        <w:rPr>
          <w:b/>
          <w:bCs/>
          <w:color w:val="0000FF"/>
          <w:sz w:val="28"/>
          <w:szCs w:val="28"/>
        </w:rPr>
        <w:t>BIỂU 2</w:t>
      </w:r>
    </w:p>
    <w:p w:rsidR="00904EF9" w:rsidRPr="0009403B" w:rsidRDefault="00904EF9" w:rsidP="00904EF9">
      <w:pPr>
        <w:ind w:firstLine="567"/>
        <w:jc w:val="center"/>
        <w:rPr>
          <w:bCs/>
          <w:i/>
          <w:color w:val="0000FF"/>
          <w:sz w:val="28"/>
          <w:szCs w:val="28"/>
        </w:rPr>
      </w:pPr>
      <w:r w:rsidRPr="0009403B">
        <w:rPr>
          <w:bCs/>
          <w:i/>
          <w:color w:val="0000FF"/>
          <w:sz w:val="28"/>
          <w:szCs w:val="28"/>
        </w:rPr>
        <w:t>( Thực hiện quy định tại tiết b, khoản 2.3, điểm II,  phần II)</w:t>
      </w:r>
    </w:p>
    <w:tbl>
      <w:tblPr>
        <w:tblW w:w="9648" w:type="dxa"/>
        <w:tblCellMar>
          <w:left w:w="0" w:type="dxa"/>
          <w:right w:w="0" w:type="dxa"/>
        </w:tblCellMar>
        <w:tblLook w:val="0000" w:firstRow="0" w:lastRow="0" w:firstColumn="0" w:lastColumn="0" w:noHBand="0" w:noVBand="0"/>
      </w:tblPr>
      <w:tblGrid>
        <w:gridCol w:w="1008"/>
        <w:gridCol w:w="2700"/>
        <w:gridCol w:w="5940"/>
      </w:tblGrid>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STT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Huyện/ Thị xã</w:t>
            </w:r>
            <w:r w:rsidR="00FB3DA6" w:rsidRPr="0009403B">
              <w:rPr>
                <w:b/>
                <w:bCs/>
                <w:color w:val="0000FF"/>
                <w:sz w:val="28"/>
                <w:szCs w:val="28"/>
              </w:rPr>
              <w:t xml:space="preserve"> (nay là Thành phố Tây Ninh)</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Vị trí</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Bến Cầu</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jc w:val="both"/>
              <w:rPr>
                <w:color w:val="0000FF"/>
                <w:sz w:val="28"/>
                <w:szCs w:val="28"/>
              </w:rPr>
            </w:pPr>
            <w:r w:rsidRPr="0009403B">
              <w:rPr>
                <w:color w:val="0000FF"/>
                <w:sz w:val="28"/>
                <w:szCs w:val="28"/>
              </w:rPr>
              <w:t>- 5 chợ biên giới : Lợi Thuận, Long Thuận, Tiên Thuận, Long Khánh, Long Phước</w:t>
            </w:r>
          </w:p>
          <w:p w:rsidR="00904EF9" w:rsidRPr="0009403B" w:rsidRDefault="00904EF9" w:rsidP="004C19CB">
            <w:pPr>
              <w:spacing w:before="60" w:after="60"/>
              <w:jc w:val="both"/>
              <w:rPr>
                <w:color w:val="0000FF"/>
                <w:sz w:val="28"/>
                <w:szCs w:val="28"/>
              </w:rPr>
            </w:pPr>
            <w:r w:rsidRPr="0009403B">
              <w:rPr>
                <w:color w:val="0000FF"/>
                <w:sz w:val="28"/>
                <w:szCs w:val="28"/>
              </w:rPr>
              <w:t xml:space="preserve">- Khu Kinh tế cửa khẩu Mộc Bài </w:t>
            </w:r>
          </w:p>
          <w:p w:rsidR="00904EF9" w:rsidRPr="0009403B" w:rsidRDefault="00904EF9" w:rsidP="004C19CB">
            <w:pPr>
              <w:spacing w:before="60" w:after="60"/>
              <w:jc w:val="both"/>
              <w:rPr>
                <w:color w:val="0000FF"/>
                <w:sz w:val="28"/>
                <w:szCs w:val="28"/>
              </w:rPr>
            </w:pPr>
            <w:r w:rsidRPr="0009403B">
              <w:rPr>
                <w:color w:val="0000FF"/>
                <w:sz w:val="28"/>
                <w:szCs w:val="28"/>
              </w:rPr>
              <w:t xml:space="preserve">- Các tuyến đường trung tâm của xã (tỉnh lộ 786)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2</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Châu Thành</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jc w:val="both"/>
              <w:rPr>
                <w:color w:val="0000FF"/>
                <w:sz w:val="28"/>
                <w:szCs w:val="28"/>
              </w:rPr>
            </w:pPr>
            <w:r w:rsidRPr="0009403B">
              <w:rPr>
                <w:color w:val="0000FF"/>
                <w:sz w:val="28"/>
                <w:szCs w:val="28"/>
              </w:rPr>
              <w:t>- Các tuyến đường trung tâm thị trấn huyện</w:t>
            </w:r>
          </w:p>
          <w:p w:rsidR="00904EF9" w:rsidRPr="0009403B" w:rsidRDefault="00904EF9" w:rsidP="004C19CB">
            <w:pPr>
              <w:spacing w:before="60" w:after="60"/>
              <w:jc w:val="both"/>
              <w:rPr>
                <w:color w:val="0000FF"/>
                <w:sz w:val="28"/>
                <w:szCs w:val="28"/>
              </w:rPr>
            </w:pPr>
            <w:r w:rsidRPr="0009403B">
              <w:rPr>
                <w:color w:val="0000FF"/>
                <w:sz w:val="28"/>
                <w:szCs w:val="28"/>
              </w:rPr>
              <w:t>- Hương lộ 1, 23, 7</w:t>
            </w:r>
          </w:p>
          <w:p w:rsidR="00904EF9" w:rsidRPr="0009403B" w:rsidRDefault="00904EF9" w:rsidP="004C19CB">
            <w:pPr>
              <w:spacing w:before="60" w:after="60"/>
              <w:jc w:val="both"/>
              <w:rPr>
                <w:color w:val="0000FF"/>
                <w:sz w:val="28"/>
                <w:szCs w:val="28"/>
              </w:rPr>
            </w:pPr>
            <w:r w:rsidRPr="0009403B">
              <w:rPr>
                <w:color w:val="0000FF"/>
                <w:sz w:val="28"/>
                <w:szCs w:val="28"/>
              </w:rPr>
              <w:t>- Đường Tua Hai</w:t>
            </w:r>
          </w:p>
          <w:p w:rsidR="00904EF9" w:rsidRPr="0009403B" w:rsidRDefault="00904EF9" w:rsidP="004C19CB">
            <w:pPr>
              <w:spacing w:before="60" w:after="60"/>
              <w:jc w:val="both"/>
              <w:rPr>
                <w:color w:val="0000FF"/>
                <w:sz w:val="28"/>
                <w:szCs w:val="28"/>
              </w:rPr>
            </w:pPr>
            <w:r w:rsidRPr="0009403B">
              <w:rPr>
                <w:color w:val="0000FF"/>
                <w:sz w:val="28"/>
                <w:szCs w:val="28"/>
              </w:rPr>
              <w:t>- Các tuyến đường trung tâm của xã</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Dương Minh Châu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2"/>
              <w:jc w:val="both"/>
              <w:rPr>
                <w:color w:val="0000FF"/>
                <w:sz w:val="28"/>
                <w:szCs w:val="28"/>
              </w:rPr>
            </w:pPr>
            <w:r w:rsidRPr="0009403B">
              <w:rPr>
                <w:color w:val="0000FF"/>
                <w:sz w:val="28"/>
                <w:szCs w:val="28"/>
              </w:rPr>
              <w:t xml:space="preserve">- Ngã ba Suối Đá </w:t>
            </w:r>
          </w:p>
          <w:p w:rsidR="00904EF9" w:rsidRPr="0009403B" w:rsidRDefault="00904EF9" w:rsidP="004C19CB">
            <w:pPr>
              <w:spacing w:before="60" w:after="60"/>
              <w:ind w:left="72"/>
              <w:jc w:val="both"/>
              <w:rPr>
                <w:color w:val="0000FF"/>
                <w:sz w:val="28"/>
                <w:szCs w:val="28"/>
              </w:rPr>
            </w:pPr>
            <w:r w:rsidRPr="0009403B">
              <w:rPr>
                <w:color w:val="0000FF"/>
                <w:sz w:val="28"/>
                <w:szCs w:val="28"/>
              </w:rPr>
              <w:t xml:space="preserve">- Ngã ba Phước Ninh </w:t>
            </w:r>
          </w:p>
          <w:p w:rsidR="00904EF9" w:rsidRPr="0009403B" w:rsidRDefault="00904EF9" w:rsidP="004C19CB">
            <w:pPr>
              <w:spacing w:before="60" w:after="60"/>
              <w:ind w:left="72"/>
              <w:jc w:val="both"/>
              <w:rPr>
                <w:color w:val="0000FF"/>
                <w:sz w:val="28"/>
                <w:szCs w:val="28"/>
              </w:rPr>
            </w:pPr>
            <w:r w:rsidRPr="0009403B">
              <w:rPr>
                <w:color w:val="0000FF"/>
                <w:sz w:val="28"/>
                <w:szCs w:val="28"/>
              </w:rPr>
              <w:t xml:space="preserve">- Ngã ba Bàu Dài </w:t>
            </w:r>
          </w:p>
          <w:p w:rsidR="00904EF9" w:rsidRPr="0009403B" w:rsidRDefault="00904EF9" w:rsidP="004C19CB">
            <w:pPr>
              <w:spacing w:before="60" w:after="60"/>
              <w:jc w:val="both"/>
              <w:rPr>
                <w:color w:val="0000FF"/>
                <w:sz w:val="28"/>
                <w:szCs w:val="28"/>
              </w:rPr>
            </w:pPr>
            <w:r w:rsidRPr="0009403B">
              <w:rPr>
                <w:color w:val="0000FF"/>
                <w:sz w:val="28"/>
                <w:szCs w:val="28"/>
              </w:rPr>
              <w:t xml:space="preserve">- Cụm công nghiệp DMC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4</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Hòa Thành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theo 2 bên đường Lý Thường Kiệt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theo 2 bên đường Tôn Đức Thắng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An Dương Vương (cửa số 6 chùa Tòa Thánh)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Nguyễn Văn Linh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Nguyễn Huệ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5</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Gò Dầu</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Đường Hùng Vương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Trung tâm thương mại huyện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Ngã 3 Cây Xoài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6</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Tân Biên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color w:val="0000FF"/>
                <w:sz w:val="28"/>
                <w:szCs w:val="28"/>
              </w:rPr>
              <w:t>- Đường 785 : 4 bảng</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Quốc lộ 22B: từ NTLS Tân Biên đến giáp ranh thị trấn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Từ đường Trần Phú - ngã 3 chợ cũ </w:t>
            </w:r>
          </w:p>
          <w:p w:rsidR="00904EF9" w:rsidRPr="0009403B" w:rsidRDefault="00904EF9" w:rsidP="004C19CB">
            <w:pPr>
              <w:spacing w:before="60" w:after="60"/>
              <w:ind w:left="74"/>
              <w:jc w:val="both"/>
              <w:rPr>
                <w:color w:val="0000FF"/>
                <w:sz w:val="28"/>
                <w:szCs w:val="28"/>
              </w:rPr>
            </w:pPr>
            <w:r w:rsidRPr="0009403B">
              <w:rPr>
                <w:color w:val="0000FF"/>
                <w:sz w:val="28"/>
                <w:szCs w:val="28"/>
              </w:rPr>
              <w:t>- Tại cửa khẩu Xa Mát</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7</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Tân Châu</w:t>
            </w:r>
            <w:r w:rsidRPr="0009403B">
              <w:rPr>
                <w:color w:val="0000FF"/>
                <w:sz w:val="28"/>
                <w:szCs w:val="28"/>
              </w:rPr>
              <w:t xml:space="preserve">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theo Đường Nguyễn Thị Định </w:t>
            </w:r>
          </w:p>
          <w:p w:rsidR="00904EF9" w:rsidRPr="0009403B" w:rsidRDefault="00904EF9" w:rsidP="004C19CB">
            <w:pPr>
              <w:spacing w:before="60" w:after="60"/>
              <w:ind w:left="74"/>
              <w:jc w:val="both"/>
              <w:rPr>
                <w:color w:val="0000FF"/>
                <w:sz w:val="28"/>
                <w:szCs w:val="28"/>
              </w:rPr>
            </w:pPr>
            <w:r w:rsidRPr="0009403B">
              <w:rPr>
                <w:color w:val="0000FF"/>
                <w:sz w:val="28"/>
                <w:szCs w:val="28"/>
              </w:rPr>
              <w:lastRenderedPageBreak/>
              <w:t xml:space="preserve">- Dọc theo Đường Tôn Đức Thắng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theo Đường Trần Văn Trà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theo Đường Lê Duẩn </w:t>
            </w:r>
          </w:p>
          <w:p w:rsidR="00904EF9" w:rsidRPr="0009403B" w:rsidRDefault="00904EF9" w:rsidP="004C19CB">
            <w:pPr>
              <w:spacing w:before="60" w:after="60"/>
              <w:ind w:left="74"/>
              <w:jc w:val="both"/>
              <w:rPr>
                <w:color w:val="0000FF"/>
                <w:sz w:val="28"/>
                <w:szCs w:val="28"/>
              </w:rPr>
            </w:pPr>
            <w:r w:rsidRPr="0009403B">
              <w:rPr>
                <w:color w:val="0000FF"/>
                <w:sz w:val="28"/>
                <w:szCs w:val="28"/>
              </w:rPr>
              <w:t>- Ngã tư thị trấn Tân Châu</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lastRenderedPageBreak/>
              <w:t>8</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Trảng Bàng     </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b/>
                <w:bCs/>
                <w:color w:val="0000FF"/>
                <w:sz w:val="28"/>
                <w:szCs w:val="28"/>
              </w:rPr>
              <w:t xml:space="preserve">- </w:t>
            </w:r>
            <w:r w:rsidRPr="0009403B">
              <w:rPr>
                <w:color w:val="0000FF"/>
                <w:sz w:val="28"/>
                <w:szCs w:val="28"/>
              </w:rPr>
              <w:t xml:space="preserve">Ngã ba Hai Châu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Ngã ba Cây Dương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Ngã ba Lộc Thành – Lộc Dương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Ngã tư Bố Heo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Kinh Trảng Bàng (trước đền thờ Ông Cả Đặng Văn Trước)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Ngã ba An Khương </w:t>
            </w:r>
          </w:p>
        </w:tc>
      </w:tr>
      <w:tr w:rsidR="00904EF9" w:rsidRPr="0009403B" w:rsidTr="004C19CB">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9</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 xml:space="preserve">Thị xã </w:t>
            </w:r>
            <w:r w:rsidR="00FB3DA6" w:rsidRPr="0009403B">
              <w:rPr>
                <w:b/>
                <w:bCs/>
                <w:color w:val="0000FF"/>
                <w:sz w:val="28"/>
                <w:szCs w:val="28"/>
              </w:rPr>
              <w:t>(nay là Thành phố Tây Ninh)</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hai bên đường Đại lộ 30/4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hai bên đường Nguyễn Chí Thanh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hai bên đường Nguyễn Trãi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Cách mạng Tháng tám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Nguyễn Thái Học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Võ Thị Sáu </w:t>
            </w:r>
          </w:p>
          <w:p w:rsidR="00904EF9" w:rsidRPr="0009403B" w:rsidRDefault="00904EF9" w:rsidP="004C19CB">
            <w:pPr>
              <w:spacing w:before="60" w:after="60"/>
              <w:ind w:left="74"/>
              <w:jc w:val="both"/>
              <w:rPr>
                <w:color w:val="0000FF"/>
                <w:sz w:val="28"/>
                <w:szCs w:val="28"/>
              </w:rPr>
            </w:pPr>
            <w:r w:rsidRPr="0009403B">
              <w:rPr>
                <w:color w:val="0000FF"/>
                <w:sz w:val="28"/>
                <w:szCs w:val="28"/>
              </w:rPr>
              <w:t xml:space="preserve">- Dọc 2 bên đường Hoàng Lê Kha </w:t>
            </w:r>
          </w:p>
          <w:p w:rsidR="00904EF9" w:rsidRPr="0009403B" w:rsidRDefault="00904EF9" w:rsidP="004C19CB">
            <w:pPr>
              <w:spacing w:before="60" w:after="60"/>
              <w:ind w:left="74"/>
              <w:jc w:val="both"/>
              <w:rPr>
                <w:color w:val="0000FF"/>
                <w:sz w:val="28"/>
                <w:szCs w:val="28"/>
              </w:rPr>
            </w:pPr>
            <w:r w:rsidRPr="0009403B">
              <w:rPr>
                <w:color w:val="0000FF"/>
                <w:sz w:val="28"/>
                <w:szCs w:val="28"/>
              </w:rPr>
              <w:t>- Dọc 2 bên đường Ngô Tùng Châu và Lạc Long Quân.</w:t>
            </w:r>
          </w:p>
        </w:tc>
      </w:tr>
    </w:tbl>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p>
    <w:p w:rsidR="00904EF9" w:rsidRPr="0009403B" w:rsidRDefault="00904EF9" w:rsidP="00904EF9">
      <w:pPr>
        <w:spacing w:before="120"/>
        <w:jc w:val="center"/>
        <w:rPr>
          <w:b/>
          <w:bCs/>
          <w:color w:val="0000FF"/>
          <w:sz w:val="28"/>
          <w:szCs w:val="28"/>
        </w:rPr>
      </w:pPr>
      <w:r w:rsidRPr="0009403B">
        <w:rPr>
          <w:b/>
          <w:bCs/>
          <w:color w:val="0000FF"/>
          <w:sz w:val="28"/>
          <w:szCs w:val="28"/>
        </w:rPr>
        <w:t xml:space="preserve">BIỂU 3 </w:t>
      </w:r>
    </w:p>
    <w:p w:rsidR="00904EF9" w:rsidRPr="0009403B" w:rsidRDefault="00904EF9" w:rsidP="00904EF9">
      <w:pPr>
        <w:ind w:firstLine="567"/>
        <w:jc w:val="center"/>
        <w:rPr>
          <w:bCs/>
          <w:i/>
          <w:color w:val="0000FF"/>
          <w:sz w:val="28"/>
          <w:szCs w:val="28"/>
        </w:rPr>
      </w:pPr>
      <w:r w:rsidRPr="0009403B">
        <w:rPr>
          <w:bCs/>
          <w:i/>
          <w:color w:val="0000FF"/>
          <w:sz w:val="28"/>
          <w:szCs w:val="28"/>
        </w:rPr>
        <w:t>( Thực hiện quy định tại tiết b, khoản 5.2, điểm II,  phần II )</w:t>
      </w:r>
    </w:p>
    <w:tbl>
      <w:tblPr>
        <w:tblW w:w="9828" w:type="dxa"/>
        <w:tblInd w:w="180" w:type="dxa"/>
        <w:tblCellMar>
          <w:left w:w="0" w:type="dxa"/>
          <w:right w:w="0" w:type="dxa"/>
        </w:tblCellMar>
        <w:tblLook w:val="0000" w:firstRow="0" w:lastRow="0" w:firstColumn="0" w:lastColumn="0" w:noHBand="0" w:noVBand="0"/>
      </w:tblPr>
      <w:tblGrid>
        <w:gridCol w:w="828"/>
        <w:gridCol w:w="6660"/>
        <w:gridCol w:w="1260"/>
        <w:gridCol w:w="1080"/>
      </w:tblGrid>
      <w:tr w:rsidR="00904EF9" w:rsidRPr="0009403B" w:rsidTr="004C19CB">
        <w:trPr>
          <w:trHeight w:val="530"/>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TT</w:t>
            </w:r>
          </w:p>
        </w:tc>
        <w:tc>
          <w:tcPr>
            <w:tcW w:w="66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
                <w:bCs/>
                <w:color w:val="0000FF"/>
                <w:sz w:val="28"/>
                <w:szCs w:val="28"/>
              </w:rPr>
              <w:t>Tuyến đường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Cs/>
                <w:color w:val="0000FF"/>
                <w:sz w:val="28"/>
                <w:szCs w:val="28"/>
              </w:rPr>
              <w:t>Số lượng tối đa</w:t>
            </w:r>
          </w:p>
        </w:tc>
      </w:tr>
      <w:tr w:rsidR="00904EF9" w:rsidRPr="0009403B" w:rsidTr="004C19CB">
        <w:trPr>
          <w:trHeight w:val="387"/>
        </w:trPr>
        <w:tc>
          <w:tcPr>
            <w:tcW w:w="0" w:type="auto"/>
            <w:vMerge/>
            <w:tcBorders>
              <w:top w:val="single" w:sz="4" w:space="0" w:color="000000"/>
              <w:left w:val="single" w:sz="4" w:space="0" w:color="000000"/>
              <w:bottom w:val="single" w:sz="4" w:space="0" w:color="000000"/>
              <w:right w:val="single" w:sz="4" w:space="0" w:color="000000"/>
            </w:tcBorders>
            <w:vAlign w:val="center"/>
          </w:tcPr>
          <w:p w:rsidR="00904EF9" w:rsidRPr="0009403B" w:rsidRDefault="00904EF9" w:rsidP="004C19CB">
            <w:pPr>
              <w:rPr>
                <w:color w:val="0000FF"/>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04EF9" w:rsidRPr="0009403B" w:rsidRDefault="00904EF9" w:rsidP="004C19CB">
            <w:pPr>
              <w:rPr>
                <w:color w:val="0000FF"/>
                <w:sz w:val="28"/>
                <w:szCs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Cs/>
                <w:color w:val="0000FF"/>
                <w:sz w:val="28"/>
                <w:szCs w:val="28"/>
              </w:rPr>
              <w:t>Băngrol</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bCs/>
                <w:color w:val="0000FF"/>
                <w:sz w:val="28"/>
                <w:szCs w:val="28"/>
              </w:rPr>
              <w:t>Phướn</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Bến Cầu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Các giao lộ thị trấn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Xuyên Á</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II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Châu Thành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 xml:space="preserve">Đường tỉnh 781 </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Thị trấn Châu Thành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Hương lộ 1, Hương lộ 23, Hương lộ 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Tua Hai</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Đường 786 (đoạn từ xã Thanh Điền- đến xã Long Vĩnh)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796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rPr>
          <w:trHeight w:val="58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III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Dương Minh Châu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rPr>
          <w:trHeight w:val="543"/>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Cầu Kênh 13 ( giao lộ 781 và  Khedol  của xã Phan)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50</w:t>
            </w:r>
          </w:p>
        </w:tc>
      </w:tr>
      <w:tr w:rsidR="00904EF9" w:rsidRPr="0009403B" w:rsidTr="004C19CB">
        <w:trPr>
          <w:trHeight w:val="543"/>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Ngã ba Bờ hồ (giao lộ 781 và Bờ hồ Bàu Vuông)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50</w:t>
            </w:r>
          </w:p>
        </w:tc>
      </w:tr>
      <w:tr w:rsidR="00904EF9" w:rsidRPr="0009403B" w:rsidTr="004C19CB">
        <w:trPr>
          <w:trHeight w:val="543"/>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Ngã ba Đất sét (giao lộ 784, Bến Củi và Trà Võ)</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Dọc theo bên đường 785 (ngã ba Suối Đá-ngã ba bờ Hồ)</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IV</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Gò Dầu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Xuyên Á (Trâm Vàng-Thanh Phước)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Quốc lộ 22B</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Xung quanh khu vực công viên huyện Gò Dầu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lastRenderedPageBreak/>
              <w:t>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 xml:space="preserve">Trung tâm VHTT huyện </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V</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Hòa Thành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Du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Hai Bà Trưng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Trương Quyền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Tôn Đức Thắng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Văn Linh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Đường Phạm Văn Đồng (đoạn từ giao lộ Nguyễn Thái Học- Âu Cơ đến giao lộ Phạm Văn Đồng - Lý Thường Kiệt – Phạm Hùng)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8</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Ngô Thời Nhiệm</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9</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Phan Văn Đáng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Bùi Thị Xuân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Huỳnh Thanh Mừng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VI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Tân Biên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Chí Thanh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Quốc lộ 22B</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30/4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VII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Tân Châu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Lê Duẩn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 xml:space="preserve">2. </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Tôn Đức Thắng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Trần Văn Trà</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Thị Định</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Dọc theo đường 785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VIII</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Huyện Trảng Bàng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lastRenderedPageBreak/>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Quốc lộ 22B</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Ngã 4 Trảng Bàng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Ngã ba Hai Châu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Xuyên Á</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Sân Vận động Trảng Bàng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Văn Rốp</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7</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Tỉnh lộ 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IX</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b/>
                <w:bCs/>
                <w:color w:val="0000FF"/>
                <w:sz w:val="28"/>
                <w:szCs w:val="28"/>
              </w:rPr>
              <w:t>Thị xã</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Đường 30/4 (đoạn từ giao lộ đường 30/4 - Trường Trần Hưng Đạo – Trưng Nữ Vương  đến giao lộ Lạc Long Quân – 30/4)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12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Đường 30/4 (đoạn từ giao lộ 30/4-Trần Hưng Đạo đến Quảng trường)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Lê Lợi</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30/4 (đoạn từ giao lộ 30/4- Cách Mạng Tháng Tám đến giao lộ 30/4 – Trần Hưng Đạo)</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90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CMT8 (đoạn từ giao lộ CMT8 – Hoàng Lê Kha đến giao lộ CMT8 -  Điện Biên Phủ)</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FF0000"/>
                <w:sz w:val="28"/>
                <w:szCs w:val="28"/>
              </w:rPr>
            </w:pPr>
            <w:r w:rsidRPr="0009403B">
              <w:rPr>
                <w:color w:val="FF0000"/>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Trãi</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7</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Võ Thị Sáu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8</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 xml:space="preserve">Đường Hoàng Lê Kha </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9</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Ngô Tùng Châu</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10</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Lạc Long Quân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11</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Võ Văn Truyện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12</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785 ( đoạn giao lộ 30/4 – Bời Lời đến giao lộ 785-793)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13</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786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100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lastRenderedPageBreak/>
              <w:t>14</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FF0000"/>
                <w:sz w:val="28"/>
                <w:szCs w:val="28"/>
              </w:rPr>
            </w:pPr>
            <w:r w:rsidRPr="0009403B">
              <w:rPr>
                <w:color w:val="FF0000"/>
                <w:sz w:val="28"/>
                <w:szCs w:val="28"/>
              </w:rPr>
              <w:t>CMT8 (đoạn từ giao lộ CMT8 - Võ Văn Truyện đến giao lộ CMT8-Quốc lộ 22B)</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15</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Trưng Nữ Vương</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rPr>
                <w:color w:val="0000F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16</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Tua Hai</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50</w:t>
            </w:r>
          </w:p>
        </w:tc>
      </w:tr>
      <w:tr w:rsidR="00904EF9" w:rsidRPr="0009403B" w:rsidTr="004C19CB">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17</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both"/>
              <w:rPr>
                <w:color w:val="0000FF"/>
                <w:sz w:val="28"/>
                <w:szCs w:val="28"/>
              </w:rPr>
            </w:pPr>
            <w:r w:rsidRPr="0009403B">
              <w:rPr>
                <w:color w:val="0000FF"/>
                <w:sz w:val="28"/>
                <w:szCs w:val="28"/>
              </w:rPr>
              <w:t>Đường Nguyễn Trọng Cát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02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F9" w:rsidRPr="0009403B" w:rsidRDefault="00904EF9" w:rsidP="004C19CB">
            <w:pPr>
              <w:spacing w:before="120" w:after="120"/>
              <w:jc w:val="center"/>
              <w:rPr>
                <w:color w:val="0000FF"/>
                <w:sz w:val="28"/>
                <w:szCs w:val="28"/>
              </w:rPr>
            </w:pPr>
            <w:r w:rsidRPr="0009403B">
              <w:rPr>
                <w:color w:val="0000FF"/>
                <w:sz w:val="28"/>
                <w:szCs w:val="28"/>
              </w:rPr>
              <w:t>100</w:t>
            </w:r>
          </w:p>
        </w:tc>
      </w:tr>
    </w:tbl>
    <w:p w:rsidR="00904EF9" w:rsidRPr="0009403B" w:rsidRDefault="00904EF9" w:rsidP="00904EF9">
      <w:pPr>
        <w:rPr>
          <w:color w:val="0000FF"/>
          <w:sz w:val="28"/>
          <w:szCs w:val="28"/>
        </w:rPr>
      </w:pPr>
    </w:p>
    <w:bookmarkEnd w:id="0"/>
    <w:p w:rsidR="00F03DC5" w:rsidRPr="0009403B" w:rsidRDefault="00F03DC5">
      <w:pPr>
        <w:rPr>
          <w:sz w:val="28"/>
          <w:szCs w:val="28"/>
        </w:rPr>
      </w:pPr>
    </w:p>
    <w:sectPr w:rsidR="00F03DC5" w:rsidRPr="0009403B" w:rsidSect="00991A08">
      <w:footerReference w:type="default" r:id="rId7"/>
      <w:pgSz w:w="12240" w:h="15840"/>
      <w:pgMar w:top="899" w:right="1020" w:bottom="719" w:left="1683"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D9" w:rsidRDefault="00A145D9">
      <w:r>
        <w:separator/>
      </w:r>
    </w:p>
  </w:endnote>
  <w:endnote w:type="continuationSeparator" w:id="0">
    <w:p w:rsidR="00A145D9" w:rsidRDefault="00A1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9" w:rsidRDefault="00034E67" w:rsidP="00CD69D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9403B">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D9" w:rsidRDefault="00A145D9">
      <w:r>
        <w:separator/>
      </w:r>
    </w:p>
  </w:footnote>
  <w:footnote w:type="continuationSeparator" w:id="0">
    <w:p w:rsidR="00A145D9" w:rsidRDefault="00A14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F9"/>
    <w:rsid w:val="00034E67"/>
    <w:rsid w:val="0009403B"/>
    <w:rsid w:val="00480091"/>
    <w:rsid w:val="005B6F4C"/>
    <w:rsid w:val="006F77E4"/>
    <w:rsid w:val="008872D4"/>
    <w:rsid w:val="00904EF9"/>
    <w:rsid w:val="00A145D9"/>
    <w:rsid w:val="00A653A6"/>
    <w:rsid w:val="00EE7BFA"/>
    <w:rsid w:val="00EF60B3"/>
    <w:rsid w:val="00F03DC5"/>
    <w:rsid w:val="00FB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4EF9"/>
    <w:pPr>
      <w:jc w:val="both"/>
    </w:pPr>
    <w:rPr>
      <w:b/>
      <w:bCs/>
      <w:sz w:val="28"/>
    </w:rPr>
  </w:style>
  <w:style w:type="character" w:customStyle="1" w:styleId="BodyTextChar">
    <w:name w:val="Body Text Char"/>
    <w:basedOn w:val="DefaultParagraphFont"/>
    <w:link w:val="BodyText"/>
    <w:rsid w:val="00904EF9"/>
    <w:rPr>
      <w:rFonts w:ascii="Times New Roman" w:eastAsia="Times New Roman" w:hAnsi="Times New Roman" w:cs="Times New Roman"/>
      <w:b/>
      <w:bCs/>
      <w:sz w:val="28"/>
      <w:szCs w:val="24"/>
    </w:rPr>
  </w:style>
  <w:style w:type="character" w:styleId="PageNumber">
    <w:name w:val="page number"/>
    <w:basedOn w:val="DefaultParagraphFont"/>
    <w:rsid w:val="00904EF9"/>
  </w:style>
  <w:style w:type="paragraph" w:styleId="Footer">
    <w:name w:val="footer"/>
    <w:basedOn w:val="Normal"/>
    <w:link w:val="FooterChar"/>
    <w:rsid w:val="00904EF9"/>
    <w:pPr>
      <w:tabs>
        <w:tab w:val="center" w:pos="4320"/>
        <w:tab w:val="right" w:pos="8640"/>
      </w:tabs>
    </w:pPr>
    <w:rPr>
      <w:rFonts w:ascii="VNI-Times" w:eastAsia="SimSun" w:hAnsi="VNI-Times"/>
      <w:lang w:eastAsia="zh-CN"/>
    </w:rPr>
  </w:style>
  <w:style w:type="character" w:customStyle="1" w:styleId="FooterChar">
    <w:name w:val="Footer Char"/>
    <w:basedOn w:val="DefaultParagraphFont"/>
    <w:link w:val="Footer"/>
    <w:rsid w:val="00904EF9"/>
    <w:rPr>
      <w:rFonts w:ascii="VNI-Times" w:eastAsia="SimSun" w:hAnsi="VNI-Times" w:cs="Times New Roman"/>
      <w:sz w:val="24"/>
      <w:szCs w:val="24"/>
      <w:lang w:eastAsia="zh-CN"/>
    </w:rPr>
  </w:style>
  <w:style w:type="paragraph" w:customStyle="1" w:styleId="Body1">
    <w:name w:val="Body 1"/>
    <w:autoRedefine/>
    <w:rsid w:val="00480091"/>
    <w:pPr>
      <w:spacing w:after="0" w:line="240" w:lineRule="auto"/>
      <w:ind w:firstLine="720"/>
      <w:jc w:val="both"/>
      <w:outlineLvl w:val="0"/>
    </w:pPr>
    <w:rPr>
      <w:rFonts w:ascii="Times New Roman" w:eastAsia="Arial Unicode MS" w:hAnsi="Times New Roman" w:cs="Times New Roman"/>
      <w:color w:val="0000FF"/>
      <w:sz w:val="32"/>
      <w:szCs w:val="32"/>
      <w:u w:color="000000"/>
      <w:lang w:val="vi-VN"/>
    </w:rPr>
  </w:style>
  <w:style w:type="paragraph" w:customStyle="1" w:styleId="Char">
    <w:name w:val="Char"/>
    <w:basedOn w:val="Normal"/>
    <w:rsid w:val="00904EF9"/>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4EF9"/>
    <w:pPr>
      <w:jc w:val="both"/>
    </w:pPr>
    <w:rPr>
      <w:b/>
      <w:bCs/>
      <w:sz w:val="28"/>
    </w:rPr>
  </w:style>
  <w:style w:type="character" w:customStyle="1" w:styleId="BodyTextChar">
    <w:name w:val="Body Text Char"/>
    <w:basedOn w:val="DefaultParagraphFont"/>
    <w:link w:val="BodyText"/>
    <w:rsid w:val="00904EF9"/>
    <w:rPr>
      <w:rFonts w:ascii="Times New Roman" w:eastAsia="Times New Roman" w:hAnsi="Times New Roman" w:cs="Times New Roman"/>
      <w:b/>
      <w:bCs/>
      <w:sz w:val="28"/>
      <w:szCs w:val="24"/>
    </w:rPr>
  </w:style>
  <w:style w:type="character" w:styleId="PageNumber">
    <w:name w:val="page number"/>
    <w:basedOn w:val="DefaultParagraphFont"/>
    <w:rsid w:val="00904EF9"/>
  </w:style>
  <w:style w:type="paragraph" w:styleId="Footer">
    <w:name w:val="footer"/>
    <w:basedOn w:val="Normal"/>
    <w:link w:val="FooterChar"/>
    <w:rsid w:val="00904EF9"/>
    <w:pPr>
      <w:tabs>
        <w:tab w:val="center" w:pos="4320"/>
        <w:tab w:val="right" w:pos="8640"/>
      </w:tabs>
    </w:pPr>
    <w:rPr>
      <w:rFonts w:ascii="VNI-Times" w:eastAsia="SimSun" w:hAnsi="VNI-Times"/>
      <w:lang w:eastAsia="zh-CN"/>
    </w:rPr>
  </w:style>
  <w:style w:type="character" w:customStyle="1" w:styleId="FooterChar">
    <w:name w:val="Footer Char"/>
    <w:basedOn w:val="DefaultParagraphFont"/>
    <w:link w:val="Footer"/>
    <w:rsid w:val="00904EF9"/>
    <w:rPr>
      <w:rFonts w:ascii="VNI-Times" w:eastAsia="SimSun" w:hAnsi="VNI-Times" w:cs="Times New Roman"/>
      <w:sz w:val="24"/>
      <w:szCs w:val="24"/>
      <w:lang w:eastAsia="zh-CN"/>
    </w:rPr>
  </w:style>
  <w:style w:type="paragraph" w:customStyle="1" w:styleId="Body1">
    <w:name w:val="Body 1"/>
    <w:autoRedefine/>
    <w:rsid w:val="00480091"/>
    <w:pPr>
      <w:spacing w:after="0" w:line="240" w:lineRule="auto"/>
      <w:ind w:firstLine="720"/>
      <w:jc w:val="both"/>
      <w:outlineLvl w:val="0"/>
    </w:pPr>
    <w:rPr>
      <w:rFonts w:ascii="Times New Roman" w:eastAsia="Arial Unicode MS" w:hAnsi="Times New Roman" w:cs="Times New Roman"/>
      <w:color w:val="0000FF"/>
      <w:sz w:val="32"/>
      <w:szCs w:val="32"/>
      <w:u w:color="000000"/>
      <w:lang w:val="vi-VN"/>
    </w:rPr>
  </w:style>
  <w:style w:type="paragraph" w:customStyle="1" w:styleId="Char">
    <w:name w:val="Char"/>
    <w:basedOn w:val="Normal"/>
    <w:rsid w:val="00904EF9"/>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19B963F1502EB64087AE1AEF63A62F56" ma:contentTypeVersion="0" ma:contentTypeDescription="Upload an image or a photograph." ma:contentTypeScope="" ma:versionID="2cc581b3acb62ca6ce39f985a31d407d">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137D6A2-09CB-4987-98D9-6BFF8BB62138}"/>
</file>

<file path=customXml/itemProps2.xml><?xml version="1.0" encoding="utf-8"?>
<ds:datastoreItem xmlns:ds="http://schemas.openxmlformats.org/officeDocument/2006/customXml" ds:itemID="{E318AC8F-1BCC-476C-91E8-016CB59F2FB4}"/>
</file>

<file path=customXml/itemProps3.xml><?xml version="1.0" encoding="utf-8"?>
<ds:datastoreItem xmlns:ds="http://schemas.openxmlformats.org/officeDocument/2006/customXml" ds:itemID="{D0E981B7-DBC8-404C-BE00-A444A866A020}"/>
</file>

<file path=docProps/app.xml><?xml version="1.0" encoding="utf-8"?>
<Properties xmlns="http://schemas.openxmlformats.org/officeDocument/2006/extended-properties" xmlns:vt="http://schemas.openxmlformats.org/officeDocument/2006/docPropsVTypes">
  <Template>Normal.dotm</Template>
  <TotalTime>9</TotalTime>
  <Pages>22</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Le Phan Danh</dc:creator>
  <cp:keywords/>
  <cp:lastModifiedBy>Dang Le Phan Danh</cp:lastModifiedBy>
  <cp:revision>4</cp:revision>
  <dcterms:created xsi:type="dcterms:W3CDTF">2015-04-02T03:27:00Z</dcterms:created>
  <dcterms:modified xsi:type="dcterms:W3CDTF">2015-05-26T08:29:00Z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0x0101020019B963F1502EB64087AE1AEF63A62F56</vt:lpwstr>
  </property>
</Properties>
</file>