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2FC" w:rsidRPr="00C70AB8" w:rsidRDefault="00ED7D2E" w:rsidP="00ED7D2E">
      <w:pPr>
        <w:jc w:val="center"/>
        <w:rPr>
          <w:b/>
          <w:szCs w:val="28"/>
        </w:rPr>
      </w:pPr>
      <w:r w:rsidRPr="00C70AB8">
        <w:rPr>
          <w:b/>
          <w:szCs w:val="28"/>
          <w:lang w:val="vi-VN"/>
        </w:rPr>
        <w:t xml:space="preserve">THỦ TỤC HÀNH CHÍNH NỘI BỘ </w:t>
      </w:r>
      <w:r w:rsidRPr="00367338">
        <w:rPr>
          <w:b/>
          <w:color w:val="000000" w:themeColor="text1"/>
          <w:spacing w:val="3"/>
          <w:szCs w:val="28"/>
          <w:shd w:val="clear" w:color="auto" w:fill="FFFFFF"/>
        </w:rPr>
        <w:t>LĨNH VỰC THÔNG TIN, TUYÊN TRUYỀN THUỘC PHẠM VI QUẢN LÝ CỦA ỦY BAN NHÂN DÂN TỈNH TÂY NINH</w:t>
      </w:r>
    </w:p>
    <w:p w:rsidR="00CA31DD" w:rsidRPr="00C70AB8" w:rsidRDefault="00CA31DD" w:rsidP="00A562FC">
      <w:pPr>
        <w:jc w:val="center"/>
        <w:rPr>
          <w:i/>
          <w:szCs w:val="28"/>
        </w:rPr>
      </w:pPr>
      <w:r w:rsidRPr="00C70AB8">
        <w:rPr>
          <w:i/>
          <w:szCs w:val="28"/>
        </w:rPr>
        <w:t xml:space="preserve">(Ban hành kèm theo Quyết định số </w:t>
      </w:r>
      <w:r w:rsidR="00572F27">
        <w:rPr>
          <w:i/>
          <w:szCs w:val="28"/>
        </w:rPr>
        <w:t xml:space="preserve">   </w:t>
      </w:r>
      <w:r w:rsidR="001D2DEC">
        <w:rPr>
          <w:i/>
          <w:szCs w:val="28"/>
        </w:rPr>
        <w:t xml:space="preserve">     </w:t>
      </w:r>
      <w:r w:rsidR="004C1E72" w:rsidRPr="00C70AB8">
        <w:rPr>
          <w:i/>
          <w:szCs w:val="28"/>
        </w:rPr>
        <w:t xml:space="preserve"> </w:t>
      </w:r>
      <w:r w:rsidRPr="00C70AB8">
        <w:rPr>
          <w:i/>
          <w:szCs w:val="28"/>
        </w:rPr>
        <w:t xml:space="preserve">/QĐ-UBND ngày </w:t>
      </w:r>
      <w:r w:rsidR="001D2DEC">
        <w:rPr>
          <w:i/>
          <w:szCs w:val="28"/>
        </w:rPr>
        <w:t xml:space="preserve">  </w:t>
      </w:r>
      <w:r w:rsidRPr="00C70AB8">
        <w:rPr>
          <w:i/>
          <w:szCs w:val="28"/>
        </w:rPr>
        <w:t xml:space="preserve"> /</w:t>
      </w:r>
      <w:r w:rsidR="00572F27">
        <w:rPr>
          <w:i/>
          <w:szCs w:val="28"/>
        </w:rPr>
        <w:t>4</w:t>
      </w:r>
      <w:r w:rsidRPr="00C70AB8">
        <w:rPr>
          <w:i/>
          <w:szCs w:val="28"/>
        </w:rPr>
        <w:t>/202</w:t>
      </w:r>
      <w:r w:rsidR="00572F27">
        <w:rPr>
          <w:i/>
          <w:szCs w:val="28"/>
        </w:rPr>
        <w:t>4</w:t>
      </w:r>
      <w:r w:rsidRPr="00C70AB8">
        <w:rPr>
          <w:i/>
          <w:szCs w:val="28"/>
        </w:rPr>
        <w:t xml:space="preserve"> của Chủ tịch UBND tỉnh)</w:t>
      </w:r>
    </w:p>
    <w:p w:rsidR="00A562FC" w:rsidRPr="00C70AB8" w:rsidRDefault="00A562FC" w:rsidP="00A562FC">
      <w:pPr>
        <w:jc w:val="center"/>
        <w:rPr>
          <w:i/>
          <w:szCs w:val="28"/>
          <w:lang w:val="vi-VN"/>
        </w:rPr>
      </w:pPr>
      <w:r w:rsidRPr="00C70AB8">
        <w:rPr>
          <w:noProof/>
          <w:lang w:val="vi-VN"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E4B64" wp14:editId="5D7EFD7D">
                <wp:simplePos x="0" y="0"/>
                <wp:positionH relativeFrom="column">
                  <wp:posOffset>2339162</wp:posOffset>
                </wp:positionH>
                <wp:positionV relativeFrom="paragraph">
                  <wp:posOffset>74782</wp:posOffset>
                </wp:positionV>
                <wp:extent cx="1616149" cy="0"/>
                <wp:effectExtent l="0" t="0" r="22225" b="1905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161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DE813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2pt,5.9pt" to="311.4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FnW0wEAAJADAAAOAAAAZHJzL2Uyb0RvYy54bWysU9tu2zAMfR+wfxD0vjjplqA14hRogu6l&#10;2AJk+wBGlm1huoHU4uTvRymXtdvbsAQQKJE61Dk8Xj4enRUHjWSCb+RsMpVCexVa4/tGfv/2/OFe&#10;CkrgW7DB60aeNMnH1ft3yzHW+i4MwbYaBYN4qsfYyCGlWFcVqUE7oEmI2nOyC+gg8Rb7qkUYGd3Z&#10;6m46XVRjwDZiUJqITzfnpFwV/K7TKn3tOtJJ2Eby21JZsaz7vFarJdQ9QhyMujwD/uEVDoznpjeo&#10;DSQQP9H8BeWMwkChSxMVXBW6zihdODCb2fQPNrsBoi5cWByKN5no/8GqL4ctCtM2kgflwfGIdgnB&#10;9EMS6+A9CxhQ3Gedxkg1l6/9FjNTdfS7+BLUD+Jc9SaZNxTPZccOXS5nquJYdD/ddNfHJBQfzhb8&#10;//QghbrmKqivFyNS+qyDEzlopDU+SwI1HF4o5dZQX0vysQ/PxtoyVuvF2MjFxzkPXgGbq7OQOHSR&#10;6ZLvpQDbs2tVwoJIwZo23844hP1+bVEcgJ0zf3p42syzCNztTVluvQEaznUldfaUM4mNbY1jZaf5&#10;d7ltfUbXxZoXAr/lytE+tKctXjXlsZemF4tmX73ec/z6Q1r9AgAA//8DAFBLAwQUAAYACAAAACEA&#10;5Vv5y94AAAAJAQAADwAAAGRycy9kb3ducmV2LnhtbEyPQUvDQBCF74L/YRnBm900aqgxm1IEoYIU&#10;WgX1tsmOSXB3Nuxu2/jvHelBj/Pex5v3quXkrDhgiIMnBfNZBgKp9WagTsHry+PVAkRMmoy2nlDB&#10;N0ZY1udnlS6NP9IWD7vUCQ6hWGoFfUpjKWVse3Q6zvyIxN6nD04nPkMnTdBHDndW5llWSKcH4g+9&#10;HvGhx/Zrt3cKmk0I77cfb6NdPW+zzRTXPjytlbq8mFb3IBJO6Q+G3/pcHWru1Pg9mSisguticcMo&#10;G3OewECR53cgmpMg60r+X1D/AAAA//8DAFBLAQItABQABgAIAAAAIQC2gziS/gAAAOEBAAATAAAA&#10;AAAAAAAAAAAAAAAAAABbQ29udGVudF9UeXBlc10ueG1sUEsBAi0AFAAGAAgAAAAhADj9If/WAAAA&#10;lAEAAAsAAAAAAAAAAAAAAAAALwEAAF9yZWxzLy5yZWxzUEsBAi0AFAAGAAgAAAAhAJZ4WdbTAQAA&#10;kAMAAA4AAAAAAAAAAAAAAAAALgIAAGRycy9lMm9Eb2MueG1sUEsBAi0AFAAGAAgAAAAhAOVb+cve&#10;AAAACQEAAA8AAAAAAAAAAAAAAAAALQQAAGRycy9kb3ducmV2LnhtbFBLBQYAAAAABAAEAPMAAAA4&#10;BQAA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A562FC" w:rsidRPr="00C70AB8" w:rsidRDefault="00A562FC" w:rsidP="00A562FC">
      <w:pPr>
        <w:jc w:val="both"/>
        <w:rPr>
          <w:b/>
          <w:bCs/>
          <w:szCs w:val="28"/>
          <w:lang w:val="vi-VN"/>
        </w:rPr>
      </w:pPr>
    </w:p>
    <w:p w:rsidR="00A562FC" w:rsidRPr="00C70AB8" w:rsidRDefault="00A562FC" w:rsidP="0026603C">
      <w:pPr>
        <w:ind w:firstLine="709"/>
        <w:jc w:val="center"/>
        <w:rPr>
          <w:b/>
          <w:sz w:val="28"/>
          <w:szCs w:val="28"/>
          <w:lang w:val="vi-VN"/>
        </w:rPr>
      </w:pPr>
      <w:r w:rsidRPr="00C70AB8">
        <w:rPr>
          <w:b/>
          <w:bCs/>
          <w:sz w:val="28"/>
          <w:szCs w:val="28"/>
          <w:lang w:val="vi-VN"/>
        </w:rPr>
        <w:t xml:space="preserve">PHẦN I.  DANH MỤC </w:t>
      </w:r>
      <w:r w:rsidRPr="00C70AB8">
        <w:rPr>
          <w:b/>
          <w:sz w:val="28"/>
          <w:szCs w:val="28"/>
          <w:lang w:val="vi-VN"/>
        </w:rPr>
        <w:t>THỦ TỤC HÀNH CHÍNH</w:t>
      </w:r>
    </w:p>
    <w:p w:rsidR="00A562FC" w:rsidRPr="00C70AB8" w:rsidRDefault="00A562FC" w:rsidP="00A562FC">
      <w:pPr>
        <w:ind w:firstLine="709"/>
        <w:jc w:val="both"/>
        <w:rPr>
          <w:b/>
          <w:szCs w:val="28"/>
          <w:lang w:val="vi-VN"/>
        </w:rPr>
      </w:pP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3870"/>
        <w:gridCol w:w="900"/>
        <w:gridCol w:w="1453"/>
        <w:gridCol w:w="2057"/>
      </w:tblGrid>
      <w:tr w:rsidR="00E61E70" w:rsidRPr="00E61E70" w:rsidTr="00E61E70">
        <w:trPr>
          <w:trHeight w:val="56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70" w:rsidRPr="00E61E70" w:rsidRDefault="00E61E70" w:rsidP="000707F4">
            <w:pPr>
              <w:jc w:val="center"/>
              <w:rPr>
                <w:b/>
                <w:sz w:val="26"/>
                <w:szCs w:val="26"/>
              </w:rPr>
            </w:pPr>
            <w:r w:rsidRPr="00E61E70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70" w:rsidRPr="00E61E70" w:rsidRDefault="00E61E70" w:rsidP="000707F4">
            <w:pPr>
              <w:jc w:val="center"/>
              <w:rPr>
                <w:b/>
                <w:sz w:val="26"/>
                <w:szCs w:val="26"/>
              </w:rPr>
            </w:pPr>
            <w:r w:rsidRPr="00E61E70">
              <w:rPr>
                <w:b/>
                <w:sz w:val="26"/>
                <w:szCs w:val="26"/>
              </w:rPr>
              <w:t>Tên thủ tục hành chính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70" w:rsidRPr="00E61E70" w:rsidRDefault="00E61E70" w:rsidP="000707F4">
            <w:pPr>
              <w:jc w:val="center"/>
              <w:rPr>
                <w:b/>
                <w:sz w:val="26"/>
                <w:szCs w:val="26"/>
              </w:rPr>
            </w:pPr>
            <w:r w:rsidRPr="00E61E70">
              <w:rPr>
                <w:b/>
                <w:sz w:val="26"/>
                <w:szCs w:val="26"/>
              </w:rPr>
              <w:t>Lĩnh vực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0" w:rsidRPr="00E61E70" w:rsidRDefault="00E61E70" w:rsidP="000707F4">
            <w:pPr>
              <w:jc w:val="center"/>
              <w:rPr>
                <w:b/>
                <w:sz w:val="26"/>
                <w:szCs w:val="26"/>
              </w:rPr>
            </w:pPr>
            <w:r w:rsidRPr="00E61E70">
              <w:rPr>
                <w:b/>
                <w:sz w:val="26"/>
                <w:szCs w:val="26"/>
              </w:rPr>
              <w:t>Sửa đổi, bổ sung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E70" w:rsidRPr="00E61E70" w:rsidRDefault="00E61E70" w:rsidP="000707F4">
            <w:pPr>
              <w:jc w:val="center"/>
              <w:rPr>
                <w:b/>
                <w:sz w:val="26"/>
                <w:szCs w:val="26"/>
              </w:rPr>
            </w:pPr>
            <w:r w:rsidRPr="00E61E70">
              <w:rPr>
                <w:b/>
                <w:sz w:val="26"/>
                <w:szCs w:val="26"/>
              </w:rPr>
              <w:t>Cơ quan thực hiện</w:t>
            </w:r>
          </w:p>
        </w:tc>
      </w:tr>
      <w:tr w:rsidR="00E61E70" w:rsidRPr="00E61E70" w:rsidTr="00E61E70">
        <w:trPr>
          <w:trHeight w:val="939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0" w:rsidRPr="00E61E70" w:rsidRDefault="00E61E70" w:rsidP="0008259C">
            <w:pPr>
              <w:jc w:val="center"/>
              <w:rPr>
                <w:sz w:val="26"/>
                <w:szCs w:val="26"/>
              </w:rPr>
            </w:pPr>
            <w:r w:rsidRPr="00E61E70">
              <w:rPr>
                <w:sz w:val="26"/>
                <w:szCs w:val="26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0" w:rsidRPr="00E61E70" w:rsidRDefault="00E61E70" w:rsidP="0008259C">
            <w:pPr>
              <w:jc w:val="both"/>
              <w:rPr>
                <w:sz w:val="26"/>
                <w:szCs w:val="26"/>
              </w:rPr>
            </w:pPr>
            <w:r w:rsidRPr="00E61E70">
              <w:rPr>
                <w:bCs/>
                <w:sz w:val="26"/>
                <w:szCs w:val="26"/>
                <w:shd w:val="clear" w:color="auto" w:fill="FFFFFF"/>
                <w:lang w:val="hr-HR"/>
              </w:rPr>
              <w:t>Thông báo tuyên truyền nhiệm vụ chính trị, an sinh xã hội bằng hình thức băng rôn, bảng.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E70" w:rsidRPr="00E61E70" w:rsidRDefault="00E61E70" w:rsidP="00157A88">
            <w:pPr>
              <w:jc w:val="center"/>
              <w:rPr>
                <w:sz w:val="26"/>
                <w:szCs w:val="26"/>
              </w:rPr>
            </w:pPr>
            <w:r w:rsidRPr="00E61E70">
              <w:rPr>
                <w:sz w:val="26"/>
                <w:szCs w:val="26"/>
              </w:rPr>
              <w:t>Thông tin, tuyên truyền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0" w:rsidRPr="00E61E70" w:rsidRDefault="00E61E70" w:rsidP="00E61E70">
            <w:pPr>
              <w:tabs>
                <w:tab w:val="right" w:leader="dot" w:pos="9071"/>
              </w:tabs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E61E70">
              <w:rPr>
                <w:sz w:val="26"/>
                <w:szCs w:val="26"/>
                <w:lang w:val="pt-BR"/>
              </w:rPr>
              <w:t>Bổ sung mẫu thông báo.</w:t>
            </w:r>
          </w:p>
          <w:p w:rsidR="00E61E70" w:rsidRPr="00E61E70" w:rsidRDefault="00E61E70" w:rsidP="000825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70" w:rsidRPr="00E61E70" w:rsidRDefault="00E61E70" w:rsidP="0008259C">
            <w:pPr>
              <w:jc w:val="both"/>
              <w:rPr>
                <w:sz w:val="26"/>
                <w:szCs w:val="26"/>
              </w:rPr>
            </w:pPr>
            <w:r w:rsidRPr="00E61E70">
              <w:rPr>
                <w:sz w:val="26"/>
                <w:szCs w:val="26"/>
              </w:rPr>
              <w:t>Sở Văn hóa, Thể thao và Du lịch</w:t>
            </w:r>
          </w:p>
        </w:tc>
      </w:tr>
    </w:tbl>
    <w:p w:rsidR="00A562FC" w:rsidRDefault="00A562FC" w:rsidP="00A562FC">
      <w:pPr>
        <w:jc w:val="both"/>
        <w:rPr>
          <w:b/>
          <w:bCs/>
          <w:szCs w:val="28"/>
          <w:lang w:val="nl-NL"/>
        </w:rPr>
      </w:pPr>
    </w:p>
    <w:p w:rsidR="003D1504" w:rsidRPr="00C70AB8" w:rsidRDefault="00A562FC" w:rsidP="0026603C">
      <w:pPr>
        <w:spacing w:before="120" w:after="120"/>
        <w:ind w:firstLine="709"/>
        <w:jc w:val="center"/>
        <w:rPr>
          <w:b/>
          <w:sz w:val="28"/>
          <w:szCs w:val="28"/>
          <w:lang w:val="nl-NL"/>
        </w:rPr>
      </w:pPr>
      <w:r w:rsidRPr="00C70AB8">
        <w:rPr>
          <w:b/>
          <w:bCs/>
          <w:sz w:val="28"/>
          <w:szCs w:val="28"/>
          <w:lang w:val="nl-NL"/>
        </w:rPr>
        <w:t>P</w:t>
      </w:r>
      <w:r w:rsidR="00E61E70">
        <w:rPr>
          <w:b/>
          <w:bCs/>
          <w:sz w:val="28"/>
          <w:szCs w:val="28"/>
          <w:lang w:val="nl-NL"/>
        </w:rPr>
        <w:t>HẦN II. NỘI DUNG CỤ THỂ CỦA</w:t>
      </w:r>
      <w:r w:rsidRPr="00C70AB8">
        <w:rPr>
          <w:b/>
          <w:bCs/>
          <w:sz w:val="28"/>
          <w:szCs w:val="28"/>
          <w:lang w:val="nl-NL"/>
        </w:rPr>
        <w:t xml:space="preserve"> </w:t>
      </w:r>
      <w:r w:rsidR="00F4517F" w:rsidRPr="00C70AB8">
        <w:rPr>
          <w:b/>
          <w:sz w:val="28"/>
          <w:szCs w:val="28"/>
          <w:lang w:val="vi-VN"/>
        </w:rPr>
        <w:t>THỦ TỤC HÀNH CHÍNH</w:t>
      </w:r>
    </w:p>
    <w:p w:rsidR="00062768" w:rsidRPr="00C70AB8" w:rsidRDefault="003F1B68" w:rsidP="00A805AB">
      <w:pPr>
        <w:spacing w:before="120" w:after="120"/>
        <w:ind w:firstLine="709"/>
        <w:jc w:val="both"/>
        <w:rPr>
          <w:b/>
          <w:sz w:val="28"/>
          <w:szCs w:val="28"/>
          <w:lang w:val="nb-NO"/>
        </w:rPr>
      </w:pPr>
      <w:r w:rsidRPr="00C70AB8">
        <w:rPr>
          <w:b/>
          <w:sz w:val="28"/>
          <w:szCs w:val="28"/>
          <w:lang w:val="nb-NO"/>
        </w:rPr>
        <w:t>I</w:t>
      </w:r>
      <w:r w:rsidR="00062768" w:rsidRPr="00C70AB8">
        <w:rPr>
          <w:b/>
          <w:sz w:val="28"/>
          <w:szCs w:val="28"/>
          <w:lang w:val="nb-NO"/>
        </w:rPr>
        <w:t>. Lĩnh vực thông tin, tuyên truyền</w:t>
      </w:r>
    </w:p>
    <w:p w:rsidR="00062768" w:rsidRPr="00C70AB8" w:rsidRDefault="00572F27" w:rsidP="00A805AB">
      <w:pPr>
        <w:spacing w:before="120" w:after="120"/>
        <w:ind w:firstLine="709"/>
        <w:jc w:val="both"/>
        <w:rPr>
          <w:b/>
          <w:sz w:val="28"/>
          <w:szCs w:val="28"/>
          <w:lang w:val="nb-NO"/>
        </w:rPr>
      </w:pPr>
      <w:r>
        <w:rPr>
          <w:b/>
          <w:sz w:val="28"/>
          <w:szCs w:val="28"/>
          <w:lang w:val="nb-NO"/>
        </w:rPr>
        <w:t>1</w:t>
      </w:r>
      <w:r w:rsidR="00062768" w:rsidRPr="00C70AB8">
        <w:rPr>
          <w:b/>
          <w:sz w:val="28"/>
          <w:szCs w:val="28"/>
          <w:lang w:val="nb-NO"/>
        </w:rPr>
        <w:t>. Thủ tục</w:t>
      </w:r>
      <w:r w:rsidR="00062768" w:rsidRPr="00C70AB8">
        <w:rPr>
          <w:b/>
          <w:bCs/>
          <w:sz w:val="28"/>
          <w:szCs w:val="28"/>
          <w:shd w:val="clear" w:color="auto" w:fill="FFFFFF"/>
          <w:lang w:val="hr-HR"/>
        </w:rPr>
        <w:t xml:space="preserve"> thông báo tuyên truyền nhiệm vụ chính trị, an sinh xã hội bằng hình thức băng rôn, bảng</w:t>
      </w:r>
      <w:r w:rsidR="007B0EEC" w:rsidRPr="00C70AB8">
        <w:rPr>
          <w:b/>
          <w:bCs/>
          <w:sz w:val="28"/>
          <w:szCs w:val="28"/>
          <w:shd w:val="clear" w:color="auto" w:fill="FFFFFF"/>
          <w:lang w:val="hr-HR"/>
        </w:rPr>
        <w:t xml:space="preserve"> </w:t>
      </w:r>
      <w:r w:rsidR="00782C5F">
        <w:rPr>
          <w:b/>
          <w:sz w:val="28"/>
          <w:szCs w:val="28"/>
          <w:lang w:val="hr-HR"/>
        </w:rPr>
        <w:t>(thủ tục số 47</w:t>
      </w:r>
      <w:r>
        <w:rPr>
          <w:b/>
          <w:sz w:val="28"/>
          <w:szCs w:val="28"/>
          <w:lang w:val="hr-HR"/>
        </w:rPr>
        <w:t xml:space="preserve"> trong Quyết </w:t>
      </w:r>
      <w:r w:rsidRPr="00572F27">
        <w:rPr>
          <w:b/>
          <w:sz w:val="28"/>
          <w:szCs w:val="28"/>
          <w:lang w:val="hr-HR"/>
        </w:rPr>
        <w:t xml:space="preserve">định số </w:t>
      </w:r>
      <w:r w:rsidRPr="001D2DEC">
        <w:rPr>
          <w:b/>
          <w:bCs/>
          <w:i/>
          <w:sz w:val="28"/>
          <w:szCs w:val="28"/>
          <w:lang w:val="nb-NO"/>
        </w:rPr>
        <w:t>2632/QĐ-UBND</w:t>
      </w:r>
      <w:r w:rsidR="007B0EEC" w:rsidRPr="00C70AB8">
        <w:rPr>
          <w:b/>
          <w:sz w:val="28"/>
          <w:szCs w:val="28"/>
          <w:lang w:val="hr-HR"/>
        </w:rPr>
        <w:t>)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i/>
          <w:sz w:val="28"/>
          <w:szCs w:val="28"/>
          <w:lang w:val="nb-NO"/>
        </w:rPr>
      </w:pPr>
      <w:r w:rsidRPr="00C70AB8">
        <w:rPr>
          <w:sz w:val="28"/>
          <w:szCs w:val="28"/>
          <w:lang w:val="nb-NO"/>
        </w:rPr>
        <w:t xml:space="preserve">- Trình tự thực hiện: </w:t>
      </w:r>
      <w:r w:rsidRPr="00C70AB8">
        <w:rPr>
          <w:i/>
          <w:sz w:val="28"/>
          <w:szCs w:val="28"/>
          <w:lang w:val="nb-NO"/>
        </w:rPr>
        <w:t>(bao gồm cả thời gian, địa điểm thực hiện thủ tục hành chính).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nb-NO"/>
        </w:rPr>
      </w:pPr>
      <w:r w:rsidRPr="00C70AB8">
        <w:rPr>
          <w:sz w:val="28"/>
          <w:szCs w:val="28"/>
          <w:lang w:val="nb-NO"/>
        </w:rPr>
        <w:t>+ Văn thư: Tiếp nhận hồ sơ, vào sổ văn bản đến, đóng dấu văn bản đến; Chuyển hồ sơ trình lãnh đạo Văn phòng cho ý kiến để chuyển hồ sơ Phòng Quản lý Văn hóa và Gia đình tham mưu.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nb-NO"/>
        </w:rPr>
      </w:pPr>
      <w:r w:rsidRPr="00C70AB8">
        <w:rPr>
          <w:sz w:val="28"/>
          <w:szCs w:val="28"/>
          <w:lang w:val="nb-NO"/>
        </w:rPr>
        <w:t>+ Phòng Quản lý Văn hóa và Gia đình: Thẩm định hồ sơ, soạn thảo văn bản trả lời trình Ban giám đốc Sở VHTTDL phê duyệt qua hệ thống Egov.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nb-NO"/>
        </w:rPr>
      </w:pPr>
      <w:r w:rsidRPr="00C70AB8">
        <w:rPr>
          <w:sz w:val="28"/>
          <w:szCs w:val="28"/>
          <w:lang w:val="nb-NO"/>
        </w:rPr>
        <w:t xml:space="preserve">+ Ban giám đốc Sở VHTTDL: Phê duyệt văn bản trả lời của Phòng Quản lý Văn hóa và Gia đình, chuyển văn bản đến Văn thư để phát hành. 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nb-NO"/>
        </w:rPr>
      </w:pPr>
      <w:r w:rsidRPr="00C70AB8">
        <w:rPr>
          <w:sz w:val="28"/>
          <w:szCs w:val="28"/>
          <w:lang w:val="nb-NO"/>
        </w:rPr>
        <w:t xml:space="preserve">- Cách thức thực hiện: </w:t>
      </w:r>
      <w:r w:rsidRPr="00C70AB8">
        <w:rPr>
          <w:sz w:val="28"/>
          <w:szCs w:val="28"/>
          <w:lang w:val="hr-HR"/>
        </w:rPr>
        <w:t>Trực tiếp, trực tuyến qua hệ thống eGov hoặc qua dịch vụ bưu chính.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nb-NO"/>
        </w:rPr>
      </w:pPr>
      <w:r w:rsidRPr="00C70AB8">
        <w:rPr>
          <w:sz w:val="28"/>
          <w:szCs w:val="28"/>
          <w:lang w:val="nb-NO"/>
        </w:rPr>
        <w:t>- Thành phần, số l</w:t>
      </w:r>
      <w:r w:rsidRPr="00C70AB8">
        <w:rPr>
          <w:sz w:val="28"/>
          <w:szCs w:val="28"/>
          <w:lang w:val="vi-VN"/>
        </w:rPr>
        <w:t>ượ</w:t>
      </w:r>
      <w:r w:rsidRPr="00C70AB8">
        <w:rPr>
          <w:sz w:val="28"/>
          <w:szCs w:val="28"/>
          <w:lang w:val="nb-NO"/>
        </w:rPr>
        <w:t xml:space="preserve">ng hồ sơ: </w:t>
      </w:r>
    </w:p>
    <w:p w:rsidR="00062768" w:rsidRDefault="00062768" w:rsidP="00A805AB">
      <w:pPr>
        <w:spacing w:before="120" w:after="120"/>
        <w:ind w:firstLine="709"/>
        <w:jc w:val="both"/>
        <w:rPr>
          <w:sz w:val="28"/>
          <w:szCs w:val="28"/>
          <w:lang w:val="nb-NO"/>
        </w:rPr>
      </w:pPr>
      <w:r w:rsidRPr="00C70AB8">
        <w:rPr>
          <w:sz w:val="28"/>
          <w:szCs w:val="28"/>
          <w:lang w:val="nb-NO"/>
        </w:rPr>
        <w:t>+ Văn bản thông báo;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nb-NO"/>
        </w:rPr>
      </w:pPr>
      <w:r w:rsidRPr="00C70AB8">
        <w:rPr>
          <w:sz w:val="28"/>
          <w:szCs w:val="28"/>
          <w:lang w:val="nb-NO"/>
        </w:rPr>
        <w:t>+ Maket thực hiện tuyên truyền;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nb-NO"/>
        </w:rPr>
      </w:pPr>
      <w:r w:rsidRPr="00C70AB8">
        <w:rPr>
          <w:sz w:val="28"/>
          <w:szCs w:val="28"/>
          <w:lang w:val="nb-NO"/>
        </w:rPr>
        <w:t>+ Các văn bản liên quan nội dung tuyên truyền.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nb-NO"/>
        </w:rPr>
      </w:pPr>
      <w:r w:rsidRPr="00C70AB8">
        <w:rPr>
          <w:sz w:val="28"/>
          <w:szCs w:val="28"/>
          <w:lang w:val="nb-NO"/>
        </w:rPr>
        <w:t>- Thời hạn giải quyết: 05 ngày làm việc (đề xuất).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nb-NO"/>
        </w:rPr>
      </w:pPr>
      <w:r w:rsidRPr="00C70AB8">
        <w:rPr>
          <w:sz w:val="28"/>
          <w:szCs w:val="28"/>
          <w:lang w:val="nb-NO"/>
        </w:rPr>
        <w:t>- Đối tượng thực hiện thủ tục hành chính: Tất cả các cơ quan, ban, ngành.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  <w:r w:rsidRPr="00C70AB8">
        <w:rPr>
          <w:sz w:val="28"/>
          <w:szCs w:val="28"/>
          <w:lang w:val="nb-NO"/>
        </w:rPr>
        <w:lastRenderedPageBreak/>
        <w:t xml:space="preserve">- Cơ quan giải quyết thủ tục hành chính: </w:t>
      </w:r>
      <w:r w:rsidRPr="00C70AB8">
        <w:rPr>
          <w:sz w:val="28"/>
          <w:szCs w:val="28"/>
          <w:lang w:val="hr-HR"/>
        </w:rPr>
        <w:t>Sở Văn hóa, Thể thao và Du lịch.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  <w:r w:rsidRPr="00C70AB8">
        <w:rPr>
          <w:sz w:val="28"/>
          <w:szCs w:val="28"/>
          <w:lang w:val="hr-HR"/>
        </w:rPr>
        <w:t>- Kết quả thực hiện thủ tục hành chính: Văn bản chấp thuận của Sở Văn hóa, Thể thao và Du lịch.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  <w:r w:rsidRPr="00C70AB8">
        <w:rPr>
          <w:sz w:val="28"/>
          <w:szCs w:val="28"/>
          <w:lang w:val="hr-HR"/>
        </w:rPr>
        <w:t>- Phí, lệ phí (nếu có): Không có.</w:t>
      </w:r>
    </w:p>
    <w:p w:rsidR="009662A9" w:rsidRDefault="00062768" w:rsidP="00A805AB">
      <w:pPr>
        <w:spacing w:before="120" w:after="120"/>
        <w:ind w:firstLine="709"/>
        <w:jc w:val="both"/>
        <w:rPr>
          <w:bCs/>
          <w:i/>
          <w:color w:val="FF0000"/>
          <w:sz w:val="28"/>
          <w:szCs w:val="28"/>
          <w:shd w:val="clear" w:color="auto" w:fill="FFFFFF"/>
          <w:lang w:val="hr-HR"/>
        </w:rPr>
      </w:pPr>
      <w:r w:rsidRPr="00E61E70">
        <w:rPr>
          <w:i/>
          <w:color w:val="FF0000"/>
          <w:spacing w:val="-6"/>
          <w:sz w:val="28"/>
          <w:szCs w:val="28"/>
          <w:lang w:val="hr-HR"/>
        </w:rPr>
        <w:t>- Tên mẫu đơn, mẫu t</w:t>
      </w:r>
      <w:r w:rsidRPr="00E61E70">
        <w:rPr>
          <w:i/>
          <w:color w:val="FF0000"/>
          <w:spacing w:val="-6"/>
          <w:sz w:val="28"/>
          <w:szCs w:val="28"/>
          <w:lang w:val="vi-VN"/>
        </w:rPr>
        <w:t>ờ</w:t>
      </w:r>
      <w:r w:rsidRPr="00E61E70">
        <w:rPr>
          <w:i/>
          <w:color w:val="FF0000"/>
          <w:spacing w:val="-6"/>
          <w:sz w:val="28"/>
          <w:szCs w:val="28"/>
          <w:lang w:val="hr-HR"/>
        </w:rPr>
        <w:t xml:space="preserve"> khai (đính kèm ngay sau thủ tục): </w:t>
      </w:r>
      <w:r w:rsidR="00E61E70" w:rsidRPr="00E61E70">
        <w:rPr>
          <w:i/>
          <w:color w:val="FF0000"/>
          <w:sz w:val="28"/>
          <w:szCs w:val="28"/>
          <w:lang w:val="pt-BR"/>
        </w:rPr>
        <w:t xml:space="preserve">biểu mẫu </w:t>
      </w:r>
      <w:r w:rsidR="00E61E70" w:rsidRPr="00E61E70">
        <w:rPr>
          <w:bCs/>
          <w:i/>
          <w:color w:val="FF0000"/>
          <w:sz w:val="28"/>
          <w:szCs w:val="28"/>
          <w:shd w:val="clear" w:color="auto" w:fill="FFFFFF"/>
          <w:lang w:val="hr-HR"/>
        </w:rPr>
        <w:t>Thông báo tuyên truyền nhiệm vụ chính trị, an sinh xã hộ</w:t>
      </w:r>
      <w:r w:rsidR="009662A9">
        <w:rPr>
          <w:bCs/>
          <w:i/>
          <w:color w:val="FF0000"/>
          <w:sz w:val="28"/>
          <w:szCs w:val="28"/>
          <w:shd w:val="clear" w:color="auto" w:fill="FFFFFF"/>
          <w:lang w:val="hr-HR"/>
        </w:rPr>
        <w:t>i bằng hình thức băng rôn, bảng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  <w:r w:rsidRPr="00C70AB8">
        <w:rPr>
          <w:sz w:val="28"/>
          <w:szCs w:val="28"/>
          <w:lang w:val="hr-HR"/>
        </w:rPr>
        <w:t>- Yêu cầu, điều kiện thực hiện thủ tục hành chính (nếu có): Không có.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  <w:r w:rsidRPr="00C70AB8">
        <w:rPr>
          <w:sz w:val="28"/>
          <w:szCs w:val="28"/>
          <w:lang w:val="hr-HR"/>
        </w:rPr>
        <w:t>- Căn cứ pháp lý của thủ tục hành chính:</w:t>
      </w:r>
    </w:p>
    <w:p w:rsidR="00062768" w:rsidRPr="00C70AB8" w:rsidRDefault="00062768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  <w:r w:rsidRPr="00C70AB8">
        <w:rPr>
          <w:sz w:val="28"/>
          <w:szCs w:val="28"/>
          <w:lang w:val="hr-HR"/>
        </w:rPr>
        <w:t xml:space="preserve"> + </w:t>
      </w:r>
      <w:r w:rsidRPr="00C70AB8">
        <w:rPr>
          <w:sz w:val="28"/>
          <w:szCs w:val="28"/>
          <w:lang w:val="vi-VN"/>
        </w:rPr>
        <w:t xml:space="preserve">Quyết định số 2756/QĐ-UBND ngày 13/11/2018 của </w:t>
      </w:r>
      <w:r w:rsidRPr="00C70AB8">
        <w:rPr>
          <w:sz w:val="28"/>
          <w:szCs w:val="28"/>
          <w:lang w:val="hr-HR"/>
        </w:rPr>
        <w:t>UBND tỉnh</w:t>
      </w:r>
      <w:r w:rsidRPr="00C70AB8">
        <w:rPr>
          <w:sz w:val="28"/>
          <w:szCs w:val="28"/>
          <w:lang w:val="vi-VN"/>
        </w:rPr>
        <w:t xml:space="preserve"> về Phê duyệt “Quy hoạch quảng cáo ngoài trời trên địa bàn tỉnh Tây Ninh giai đoạn 2018-2025, tầm nhìn đến năm 2030”</w:t>
      </w:r>
      <w:r w:rsidRPr="00C70AB8">
        <w:rPr>
          <w:sz w:val="28"/>
          <w:szCs w:val="28"/>
          <w:lang w:val="hr-HR"/>
        </w:rPr>
        <w:t>;</w:t>
      </w:r>
    </w:p>
    <w:p w:rsidR="00062768" w:rsidRDefault="00062768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  <w:r w:rsidRPr="00C70AB8">
        <w:rPr>
          <w:sz w:val="28"/>
          <w:szCs w:val="28"/>
          <w:lang w:val="hr-HR"/>
        </w:rPr>
        <w:t xml:space="preserve"> + Quyết định số 433/QĐ-UBND ngày 05/3/2020 của UBND tỉnh</w:t>
      </w:r>
      <w:r w:rsidRPr="00C70AB8">
        <w:rPr>
          <w:sz w:val="28"/>
          <w:szCs w:val="28"/>
          <w:lang w:val="vi-VN"/>
        </w:rPr>
        <w:t xml:space="preserve"> </w:t>
      </w:r>
      <w:r w:rsidRPr="00C70AB8">
        <w:rPr>
          <w:sz w:val="28"/>
          <w:szCs w:val="28"/>
          <w:lang w:val="hr-HR"/>
        </w:rPr>
        <w:t>ban hành Quy chế phối hợp quản lý hoạt động quảng cáo ngoài trời trên địa bàn tỉnh Tây Ninh.</w:t>
      </w: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E61E70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p w:rsidR="00FE2EBC" w:rsidRDefault="00FE2EBC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48"/>
        <w:gridCol w:w="5512"/>
      </w:tblGrid>
      <w:tr w:rsidR="00E61E70" w:rsidTr="00E61E70">
        <w:trPr>
          <w:jc w:val="center"/>
        </w:trPr>
        <w:tc>
          <w:tcPr>
            <w:tcW w:w="3931" w:type="dxa"/>
            <w:hideMark/>
          </w:tcPr>
          <w:p w:rsidR="00E61E70" w:rsidRPr="001D2DEC" w:rsidRDefault="00E61E70">
            <w:pPr>
              <w:spacing w:before="120"/>
              <w:jc w:val="center"/>
              <w:rPr>
                <w:b/>
                <w:bCs/>
                <w:lang w:val="hr-HR"/>
              </w:rPr>
            </w:pPr>
            <w:r w:rsidRPr="001D2DEC">
              <w:rPr>
                <w:b/>
                <w:bCs/>
                <w:lang w:val="hr-HR"/>
              </w:rPr>
              <w:lastRenderedPageBreak/>
              <w:t xml:space="preserve">TÊN CƠ QUAN, </w:t>
            </w:r>
          </w:p>
          <w:p w:rsidR="00E61E70" w:rsidRPr="001D2DEC" w:rsidRDefault="00E61E70">
            <w:pPr>
              <w:spacing w:before="120"/>
              <w:jc w:val="center"/>
              <w:rPr>
                <w:b/>
                <w:bCs/>
                <w:lang w:val="hr-HR"/>
              </w:rPr>
            </w:pPr>
            <w:r w:rsidRPr="001D2DEC">
              <w:rPr>
                <w:b/>
                <w:bCs/>
                <w:lang w:val="hr-HR"/>
              </w:rPr>
              <w:t>ĐƠN VỊ</w:t>
            </w:r>
          </w:p>
          <w:p w:rsidR="00E61E70" w:rsidRPr="001D2DEC" w:rsidRDefault="00E61E70">
            <w:pPr>
              <w:jc w:val="center"/>
              <w:rPr>
                <w:lang w:val="hr-HR"/>
              </w:rPr>
            </w:pPr>
            <w:r>
              <w:rPr>
                <w:rFonts w:ascii="Calibri" w:hAnsi="Calibri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897255</wp:posOffset>
                      </wp:positionH>
                      <wp:positionV relativeFrom="paragraph">
                        <wp:posOffset>19050</wp:posOffset>
                      </wp:positionV>
                      <wp:extent cx="609600" cy="0"/>
                      <wp:effectExtent l="0" t="0" r="19050" b="1905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0F377" id="Straight Connector 9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65pt,1.5pt" to="118.6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GiGwIAADU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BIjRTpo&#10;0d5bIprWo1IrBQJqi5ZBp964HMJLtbOhUnpWe/Os6XeHlC5bohoe+b5eDIBkISN5kxI2zsBth/6L&#10;ZhBDjl5H0c617QIkyIHOsTeXe2/42SMKh/N0OU+hg3RwJSQf8ox1/jPXHQpGgaVQQTWSk9Oz84EH&#10;yYeQcKz0VkgZOy8V6qH02WQWE5yWggVnCHO2OZTSohMJsxO/WBR4HsOsPioWwVpO2OZmeyLk1YbL&#10;pQp4UAnQuVnX4fixTJebxWYxHU0n881omlbV6NO2nI7m2+zjrPpQlWWV/QzUsmneCsa4CuyGQc2m&#10;fzcItydzHbH7qN5lSN6iR72A7PCPpGMrQ/euc3DQ7LKzQ4thNmPw7R2F4X/cg/342te/AAAA//8D&#10;AFBLAwQUAAYACAAAACEA3NhzldoAAAAHAQAADwAAAGRycy9kb3ducmV2LnhtbEyPwU7DMBBE70j8&#10;g7VIXKrWaYIoCnEqBOTGhQLiuo2XJCJep7HbBr6epRc4Ps1o9m2xnlyvDjSGzrOB5SIBRVx723Fj&#10;4PWlmt+AChHZYu+ZDHxRgHV5flZgbv2Rn+mwiY2SEQ45GmhjHHKtQ92Sw7DwA7FkH350GAXHRtsR&#10;jzLuep0mybV22LFcaHGg+5bqz83eGQjVG+2q71k9S96zxlO6e3h6RGMuL6a7W1CRpvhXhl99UYdS&#10;nLZ+zzaoXvhqmUnVQCYvSZ5mK+HtiXVZ6P/+5Q8AAAD//wMAUEsBAi0AFAAGAAgAAAAhALaDOJL+&#10;AAAA4QEAABMAAAAAAAAAAAAAAAAAAAAAAFtDb250ZW50X1R5cGVzXS54bWxQSwECLQAUAAYACAAA&#10;ACEAOP0h/9YAAACUAQAACwAAAAAAAAAAAAAAAAAvAQAAX3JlbHMvLnJlbHNQSwECLQAUAAYACAAA&#10;ACEATvJRohsCAAA1BAAADgAAAAAAAAAAAAAAAAAuAgAAZHJzL2Uyb0RvYy54bWxQSwECLQAUAAYA&#10;CAAAACEA3NhzldoAAAAHAQAADwAAAAAAAAAAAAAAAAB1BAAAZHJzL2Rvd25yZXYueG1sUEsFBgAA&#10;AAAEAAQA8wAAAHwFAAAAAA==&#10;"/>
                  </w:pict>
                </mc:Fallback>
              </mc:AlternateContent>
            </w:r>
            <w:r w:rsidRPr="001D2DEC">
              <w:rPr>
                <w:lang w:val="hr-HR"/>
              </w:rPr>
              <w:t>Số:             /……….</w:t>
            </w:r>
          </w:p>
          <w:p w:rsidR="00E61E70" w:rsidRPr="001D2DEC" w:rsidRDefault="00E61E70">
            <w:pPr>
              <w:spacing w:before="120"/>
              <w:jc w:val="center"/>
              <w:rPr>
                <w:lang w:val="hr-HR"/>
              </w:rPr>
            </w:pPr>
            <w:r w:rsidRPr="001D2DEC">
              <w:rPr>
                <w:lang w:val="hr-HR"/>
              </w:rPr>
              <w:t xml:space="preserve">V/v </w:t>
            </w:r>
            <w:r>
              <w:rPr>
                <w:bCs/>
                <w:shd w:val="clear" w:color="auto" w:fill="FFFFFF"/>
                <w:lang w:val="hr-HR"/>
              </w:rPr>
              <w:t xml:space="preserve">thông báo tuyên truyền nhiệm vụ chính trị, an sinh xã hội bằng hình thức băng rôn, bảng </w:t>
            </w:r>
          </w:p>
        </w:tc>
        <w:tc>
          <w:tcPr>
            <w:tcW w:w="5645" w:type="dxa"/>
            <w:hideMark/>
          </w:tcPr>
          <w:p w:rsidR="00E61E70" w:rsidRPr="001D2DEC" w:rsidRDefault="00E61E70">
            <w:pPr>
              <w:spacing w:before="120"/>
              <w:jc w:val="center"/>
              <w:rPr>
                <w:b/>
                <w:bCs/>
                <w:lang w:val="hr-HR"/>
              </w:rPr>
            </w:pPr>
            <w:r w:rsidRPr="001D2DEC">
              <w:rPr>
                <w:b/>
                <w:bCs/>
                <w:lang w:val="hr-HR"/>
              </w:rPr>
              <w:t>CỘNG HÒA XÃ HỘI CHỦ NGHĨA VIỆT NAM</w:t>
            </w:r>
          </w:p>
          <w:p w:rsidR="00E61E70" w:rsidRDefault="00E61E70">
            <w:pPr>
              <w:spacing w:before="120"/>
              <w:jc w:val="center"/>
              <w:rPr>
                <w:b/>
                <w:bCs/>
              </w:rPr>
            </w:pPr>
            <w:r w:rsidRPr="001D2DEC">
              <w:rPr>
                <w:b/>
                <w:bCs/>
                <w:lang w:val="hr-HR"/>
              </w:rPr>
              <w:t xml:space="preserve">   </w:t>
            </w:r>
            <w:r>
              <w:rPr>
                <w:b/>
                <w:bCs/>
              </w:rPr>
              <w:t>Độc lập - Tự do - Hạnh phúc</w:t>
            </w:r>
          </w:p>
          <w:p w:rsidR="00E61E70" w:rsidRDefault="00E61E70">
            <w:pPr>
              <w:jc w:val="center"/>
            </w:pPr>
            <w:r>
              <w:rPr>
                <w:rFonts w:ascii="Calibri" w:hAnsi="Calibri"/>
                <w:noProof/>
                <w:sz w:val="22"/>
                <w:szCs w:val="22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43815</wp:posOffset>
                      </wp:positionV>
                      <wp:extent cx="22098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8220F4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8.5pt,3.45pt" to="23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umF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xM0sU8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JnPp4LaAAAABwEAAA8AAABkcnMvZG93bnJldi54bWxMj8FOwzAQRO9I&#10;/IO1SFyq1mmBACFOhYDceqEUcd3GSxIRr9PYbQNfz8IFjk+zmnmbL0fXqQMNofVsYD5LQBFX3rZc&#10;G9i8lNMbUCEiW+w8k4FPCrAsTk9yzKw/8jMd1rFWUsIhQwNNjH2mdagachhmvieW7N0PDqPgUGs7&#10;4FHKXacXSZJqhy3LQoM9PTRUfaz3zkAoX2lXfk2qSfJ2UXta7B5XT2jM+dl4fwcq0hj/juFHX9Sh&#10;EKet37MNqhOeX8sv0UB6C0ryy/RKePvLusj1f//iGwAA//8DAFBLAQItABQABgAIAAAAIQC2gziS&#10;/gAAAOEBAAATAAAAAAAAAAAAAAAAAAAAAABbQ29udGVudF9UeXBlc10ueG1sUEsBAi0AFAAGAAgA&#10;AAAhADj9If/WAAAAlAEAAAsAAAAAAAAAAAAAAAAALwEAAF9yZWxzLy5yZWxzUEsBAi0AFAAGAAgA&#10;AAAhAGHG6YUcAgAANgQAAA4AAAAAAAAAAAAAAAAALgIAAGRycy9lMm9Eb2MueG1sUEsBAi0AFAAG&#10;AAgAAAAhAJnPp4LaAAAABwEAAA8AAAAAAAAAAAAAAAAAdgQAAGRycy9kb3ducmV2LnhtbFBLBQYA&#10;AAAABAAEAPMAAAB9BQAAAAA=&#10;"/>
                  </w:pict>
                </mc:Fallback>
              </mc:AlternateContent>
            </w:r>
            <w:r>
              <w:rPr>
                <w:i/>
                <w:iCs/>
              </w:rPr>
              <w:t xml:space="preserve">           </w:t>
            </w:r>
          </w:p>
          <w:p w:rsidR="00E61E70" w:rsidRDefault="00E61E70">
            <w:pPr>
              <w:spacing w:before="120"/>
              <w:jc w:val="center"/>
            </w:pPr>
            <w:r>
              <w:rPr>
                <w:i/>
                <w:iCs/>
              </w:rPr>
              <w:t xml:space="preserve">        Tây Ninh,  ngày       tháng      năm 20….</w:t>
            </w:r>
          </w:p>
        </w:tc>
      </w:tr>
    </w:tbl>
    <w:p w:rsidR="00E61E70" w:rsidRDefault="00E61E70" w:rsidP="00E61E70">
      <w:pPr>
        <w:spacing w:before="12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p w:rsidR="00E61E70" w:rsidRDefault="00E61E70" w:rsidP="00E61E70">
      <w:pPr>
        <w:spacing w:before="120"/>
        <w:ind w:left="1440" w:firstLine="720"/>
        <w:rPr>
          <w:sz w:val="28"/>
          <w:szCs w:val="28"/>
        </w:rPr>
      </w:pPr>
    </w:p>
    <w:p w:rsidR="00E61E70" w:rsidRDefault="00E61E70" w:rsidP="00E61E70">
      <w:pPr>
        <w:spacing w:before="120"/>
        <w:ind w:left="1440" w:firstLine="720"/>
        <w:rPr>
          <w:sz w:val="28"/>
          <w:szCs w:val="28"/>
        </w:rPr>
      </w:pPr>
      <w:r>
        <w:rPr>
          <w:sz w:val="28"/>
          <w:szCs w:val="28"/>
        </w:rPr>
        <w:t>Kính gửi: Sở Văn hóa, Thể thao và Du lịch.</w:t>
      </w:r>
    </w:p>
    <w:p w:rsidR="00E61E70" w:rsidRDefault="00E61E70" w:rsidP="00E61E70">
      <w:pPr>
        <w:spacing w:before="120"/>
        <w:rPr>
          <w:sz w:val="28"/>
          <w:szCs w:val="28"/>
        </w:rPr>
      </w:pPr>
    </w:p>
    <w:p w:rsidR="00E61E70" w:rsidRDefault="00E61E70" w:rsidP="00E61E70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Căn cứ Kế hoạch/ Công văn/ Thông báo…………………………………….;</w:t>
      </w:r>
    </w:p>
    <w:p w:rsidR="00E61E70" w:rsidRDefault="00E61E70" w:rsidP="00E61E70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cơ quan/đơn vị thực hiện thông báo:....................................................</w:t>
      </w:r>
    </w:p>
    <w:p w:rsidR="00E61E70" w:rsidRDefault="00E61E70" w:rsidP="00E61E70">
      <w:pPr>
        <w:spacing w:before="120" w:after="120"/>
        <w:ind w:firstLine="720"/>
        <w:jc w:val="both"/>
        <w:rPr>
          <w:bCs/>
          <w:sz w:val="28"/>
          <w:szCs w:val="28"/>
          <w:shd w:val="clear" w:color="auto" w:fill="FFFFFF"/>
          <w:lang w:val="hr-HR"/>
        </w:rPr>
      </w:pPr>
      <w:r>
        <w:rPr>
          <w:sz w:val="28"/>
          <w:szCs w:val="28"/>
          <w:lang w:val="nl-NL"/>
        </w:rPr>
        <w:t xml:space="preserve">Thông báo đến </w:t>
      </w:r>
      <w:r w:rsidRPr="001D2DEC">
        <w:rPr>
          <w:sz w:val="28"/>
          <w:szCs w:val="28"/>
          <w:lang w:val="nl-NL"/>
        </w:rPr>
        <w:t>Sở Văn hóa, Thể thao và Du lịch</w:t>
      </w:r>
      <w:r>
        <w:rPr>
          <w:sz w:val="28"/>
          <w:szCs w:val="28"/>
          <w:lang w:val="nl-NL"/>
        </w:rPr>
        <w:t xml:space="preserve"> nội dung </w:t>
      </w:r>
      <w:r>
        <w:rPr>
          <w:bCs/>
          <w:sz w:val="28"/>
          <w:szCs w:val="28"/>
          <w:shd w:val="clear" w:color="auto" w:fill="FFFFFF"/>
          <w:lang w:val="hr-HR"/>
        </w:rPr>
        <w:t>tuyên truyền nhiệm vụ chính trị, an sinh xã hội bằng hình thức băng rôn, bảng như sau:</w:t>
      </w:r>
    </w:p>
    <w:p w:rsidR="00E61E70" w:rsidRDefault="00E61E70" w:rsidP="00E61E70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1. Nội dung tuyên truyền:...................................................</w:t>
      </w:r>
      <w:r>
        <w:rPr>
          <w:sz w:val="28"/>
          <w:szCs w:val="28"/>
          <w:lang w:val="nl-NL"/>
        </w:rPr>
        <w:tab/>
        <w:t>............................</w:t>
      </w:r>
    </w:p>
    <w:p w:rsidR="00E61E70" w:rsidRDefault="00E61E70" w:rsidP="00E61E70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2. Hình thức tuyên truyền: ..........................................................................</w:t>
      </w:r>
    </w:p>
    <w:p w:rsidR="00E61E70" w:rsidRDefault="00E61E70" w:rsidP="00E61E70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3. Kích thước, số lượng:...............................................................................</w:t>
      </w:r>
    </w:p>
    <w:p w:rsidR="00E61E70" w:rsidRDefault="00E61E70" w:rsidP="00E61E70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4. Địa điểm thực hiện:.....................................................................................</w:t>
      </w:r>
      <w:r>
        <w:rPr>
          <w:sz w:val="28"/>
          <w:szCs w:val="28"/>
          <w:lang w:val="nl-NL"/>
        </w:rPr>
        <w:tab/>
      </w:r>
    </w:p>
    <w:p w:rsidR="00E61E70" w:rsidRDefault="00E61E70" w:rsidP="00E61E70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5. Thời gian thực hiện: từ ngày ..... tháng …. năm .... đến ngày .... tháng .... năm .... </w:t>
      </w:r>
      <w:r>
        <w:rPr>
          <w:sz w:val="28"/>
          <w:szCs w:val="28"/>
          <w:lang w:val="nl-NL"/>
        </w:rPr>
        <w:tab/>
      </w:r>
    </w:p>
    <w:p w:rsidR="00E61E70" w:rsidRDefault="00E61E70" w:rsidP="00E61E70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6. Phương án tháo dỡ (nếu có): ......................................................................</w:t>
      </w:r>
      <w:r>
        <w:rPr>
          <w:sz w:val="28"/>
          <w:szCs w:val="28"/>
          <w:lang w:val="nl-NL"/>
        </w:rPr>
        <w:tab/>
      </w:r>
    </w:p>
    <w:p w:rsidR="00E61E70" w:rsidRDefault="00E61E70" w:rsidP="00E61E70">
      <w:pPr>
        <w:spacing w:before="120" w:after="120"/>
        <w:ind w:firstLine="720"/>
        <w:jc w:val="both"/>
        <w:rPr>
          <w:sz w:val="28"/>
          <w:szCs w:val="28"/>
          <w:lang w:val="nl-NL"/>
        </w:rPr>
      </w:pPr>
      <w:r>
        <w:rPr>
          <w:i/>
          <w:iCs/>
          <w:sz w:val="28"/>
          <w:szCs w:val="28"/>
          <w:lang w:val="nl-NL"/>
        </w:rPr>
        <w:t>(Đính kèm maket và các tài liệu liên quan)</w:t>
      </w:r>
    </w:p>
    <w:p w:rsidR="00E61E70" w:rsidRDefault="00E61E70" w:rsidP="00E61E70">
      <w:pPr>
        <w:spacing w:before="120"/>
        <w:ind w:left="720" w:firstLine="720"/>
        <w:jc w:val="both"/>
        <w:rPr>
          <w:i/>
          <w:iCs/>
          <w:sz w:val="28"/>
          <w:szCs w:val="28"/>
          <w:lang w:val="nl-NL"/>
        </w:rPr>
      </w:pPr>
    </w:p>
    <w:tbl>
      <w:tblPr>
        <w:tblW w:w="9570" w:type="dxa"/>
        <w:tblInd w:w="-106" w:type="dxa"/>
        <w:tblLook w:val="04A0" w:firstRow="1" w:lastRow="0" w:firstColumn="1" w:lastColumn="0" w:noHBand="0" w:noVBand="1"/>
      </w:tblPr>
      <w:tblGrid>
        <w:gridCol w:w="4908"/>
        <w:gridCol w:w="4662"/>
      </w:tblGrid>
      <w:tr w:rsidR="00E61E70" w:rsidTr="00E61E70">
        <w:trPr>
          <w:trHeight w:val="20"/>
        </w:trPr>
        <w:tc>
          <w:tcPr>
            <w:tcW w:w="4908" w:type="dxa"/>
            <w:hideMark/>
          </w:tcPr>
          <w:p w:rsidR="00E61E70" w:rsidRPr="001D2DEC" w:rsidRDefault="00E61E70">
            <w:pPr>
              <w:spacing w:before="120"/>
              <w:rPr>
                <w:lang w:val="nl-NL"/>
              </w:rPr>
            </w:pPr>
            <w:r w:rsidRPr="001D2DEC">
              <w:rPr>
                <w:lang w:val="nl-NL"/>
              </w:rPr>
              <w:t>Nơi nhận:</w:t>
            </w:r>
          </w:p>
          <w:p w:rsidR="00E61E70" w:rsidRPr="001D2DEC" w:rsidRDefault="00E61E70">
            <w:pPr>
              <w:spacing w:before="120"/>
              <w:rPr>
                <w:lang w:val="nl-NL"/>
              </w:rPr>
            </w:pPr>
            <w:r w:rsidRPr="001D2DEC">
              <w:rPr>
                <w:lang w:val="nl-NL"/>
              </w:rPr>
              <w:t>- Như trên;</w:t>
            </w:r>
          </w:p>
          <w:p w:rsidR="00E61E70" w:rsidRPr="00FE2EBC" w:rsidRDefault="00E61E70" w:rsidP="00FE2EBC">
            <w:pPr>
              <w:spacing w:before="120"/>
              <w:rPr>
                <w:lang w:val="nl-NL"/>
              </w:rPr>
            </w:pPr>
            <w:r w:rsidRPr="001D2DEC">
              <w:rPr>
                <w:lang w:val="nl-NL"/>
              </w:rPr>
              <w:t>- ……..;</w:t>
            </w:r>
            <w:r w:rsidRPr="001D2DEC">
              <w:rPr>
                <w:b/>
                <w:bCs/>
                <w:lang w:val="nl-NL"/>
              </w:rPr>
              <w:t xml:space="preserve">                                                  </w:t>
            </w:r>
            <w:r w:rsidR="00FE2EBC">
              <w:rPr>
                <w:b/>
                <w:bCs/>
                <w:lang w:val="nl-NL"/>
              </w:rPr>
              <w:t xml:space="preserve">                               </w:t>
            </w:r>
            <w:bookmarkStart w:id="0" w:name="_GoBack"/>
            <w:bookmarkEnd w:id="0"/>
            <w:r w:rsidRPr="00FE2EBC">
              <w:rPr>
                <w:sz w:val="20"/>
                <w:szCs w:val="20"/>
                <w:lang w:val="nl-NL"/>
              </w:rPr>
              <w:t xml:space="preserve">- Lưu: VT.            </w:t>
            </w:r>
            <w:r w:rsidRPr="00FE2EBC">
              <w:rPr>
                <w:i/>
                <w:iCs/>
                <w:sz w:val="20"/>
                <w:szCs w:val="20"/>
                <w:lang w:val="vi-VN"/>
              </w:rPr>
              <w:t xml:space="preserve">                                                        </w:t>
            </w:r>
          </w:p>
        </w:tc>
        <w:tc>
          <w:tcPr>
            <w:tcW w:w="4662" w:type="dxa"/>
            <w:hideMark/>
          </w:tcPr>
          <w:p w:rsidR="00E61E70" w:rsidRPr="001D2DEC" w:rsidRDefault="00E61E70">
            <w:pPr>
              <w:pStyle w:val="BodyTextIndent"/>
              <w:spacing w:before="120"/>
              <w:ind w:left="0" w:firstLine="6"/>
              <w:jc w:val="center"/>
              <w:rPr>
                <w:b/>
                <w:iCs/>
                <w:sz w:val="28"/>
                <w:szCs w:val="28"/>
                <w:lang w:val="vi-VN"/>
              </w:rPr>
            </w:pPr>
            <w:r w:rsidRPr="001D2DEC">
              <w:rPr>
                <w:b/>
                <w:iCs/>
                <w:sz w:val="28"/>
                <w:szCs w:val="28"/>
                <w:lang w:val="vi-VN"/>
              </w:rPr>
              <w:t>THỦ TRƯỞNG CƠ QUAN/ĐƠN VỊ</w:t>
            </w:r>
          </w:p>
          <w:p w:rsidR="00E61E70" w:rsidRDefault="00E61E70">
            <w:pPr>
              <w:pStyle w:val="BodyTextIndent"/>
              <w:spacing w:before="120"/>
              <w:ind w:left="0" w:firstLine="6"/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(Ký tên, đóng dấu)</w:t>
            </w:r>
          </w:p>
        </w:tc>
      </w:tr>
      <w:tr w:rsidR="00E61E70" w:rsidTr="00E61E70">
        <w:trPr>
          <w:trHeight w:val="20"/>
        </w:trPr>
        <w:tc>
          <w:tcPr>
            <w:tcW w:w="4908" w:type="dxa"/>
          </w:tcPr>
          <w:p w:rsidR="00E61E70" w:rsidRDefault="00E61E70">
            <w:pPr>
              <w:spacing w:before="120"/>
              <w:rPr>
                <w:sz w:val="28"/>
                <w:szCs w:val="28"/>
              </w:rPr>
            </w:pPr>
          </w:p>
        </w:tc>
        <w:tc>
          <w:tcPr>
            <w:tcW w:w="4662" w:type="dxa"/>
          </w:tcPr>
          <w:p w:rsidR="00E61E70" w:rsidRDefault="00E61E70">
            <w:pPr>
              <w:pStyle w:val="BodyTextIndent"/>
              <w:spacing w:before="120"/>
              <w:ind w:left="0" w:firstLine="6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61E70" w:rsidRDefault="00E61E70" w:rsidP="00E61E70">
      <w:pPr>
        <w:spacing w:before="120"/>
        <w:ind w:firstLine="720"/>
        <w:rPr>
          <w:rFonts w:eastAsia="Calibri"/>
          <w:sz w:val="28"/>
          <w:szCs w:val="28"/>
        </w:rPr>
      </w:pPr>
    </w:p>
    <w:p w:rsidR="00E61E70" w:rsidRPr="00C70AB8" w:rsidRDefault="00E61E70" w:rsidP="00A805AB">
      <w:pPr>
        <w:spacing w:before="120" w:after="120"/>
        <w:ind w:firstLine="709"/>
        <w:jc w:val="both"/>
        <w:rPr>
          <w:sz w:val="28"/>
          <w:szCs w:val="28"/>
          <w:lang w:val="hr-HR"/>
        </w:rPr>
      </w:pPr>
    </w:p>
    <w:sectPr w:rsidR="00E61E70" w:rsidRPr="00C70AB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3FA" w:rsidRDefault="00CB53FA" w:rsidP="0027772B">
      <w:r>
        <w:separator/>
      </w:r>
    </w:p>
  </w:endnote>
  <w:endnote w:type="continuationSeparator" w:id="0">
    <w:p w:rsidR="00CB53FA" w:rsidRDefault="00CB53FA" w:rsidP="0027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3FA" w:rsidRDefault="00CB53FA" w:rsidP="0027772B">
      <w:r>
        <w:separator/>
      </w:r>
    </w:p>
  </w:footnote>
  <w:footnote w:type="continuationSeparator" w:id="0">
    <w:p w:rsidR="00CB53FA" w:rsidRDefault="00CB53FA" w:rsidP="0027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4777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3371C" w:rsidRDefault="001337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EB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371C" w:rsidRDefault="00133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1F65"/>
    <w:multiLevelType w:val="multilevel"/>
    <w:tmpl w:val="1E422F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1D7FCD"/>
    <w:multiLevelType w:val="multilevel"/>
    <w:tmpl w:val="628CF4C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EEE3C3"/>
    <w:multiLevelType w:val="singleLevel"/>
    <w:tmpl w:val="16EEE3C3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357D47ED"/>
    <w:multiLevelType w:val="multilevel"/>
    <w:tmpl w:val="2E70E7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7D4D8A"/>
    <w:multiLevelType w:val="hybridMultilevel"/>
    <w:tmpl w:val="76204DD2"/>
    <w:lvl w:ilvl="0" w:tplc="81B09C3E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4EA00C07"/>
    <w:multiLevelType w:val="multilevel"/>
    <w:tmpl w:val="2D20B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8E6A76"/>
    <w:multiLevelType w:val="multilevel"/>
    <w:tmpl w:val="F8F20F8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252F67"/>
    <w:multiLevelType w:val="multilevel"/>
    <w:tmpl w:val="5EAC59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157B85"/>
    <w:multiLevelType w:val="multilevel"/>
    <w:tmpl w:val="F13C504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9494A12"/>
    <w:multiLevelType w:val="hybridMultilevel"/>
    <w:tmpl w:val="87E4C964"/>
    <w:lvl w:ilvl="0" w:tplc="319ECDA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7"/>
  </w:num>
  <w:num w:numId="7">
    <w:abstractNumId w:val="8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2FC"/>
    <w:rsid w:val="00007B8A"/>
    <w:rsid w:val="000373B4"/>
    <w:rsid w:val="000455BD"/>
    <w:rsid w:val="00050B52"/>
    <w:rsid w:val="0005608F"/>
    <w:rsid w:val="00062768"/>
    <w:rsid w:val="00066F8B"/>
    <w:rsid w:val="000707F4"/>
    <w:rsid w:val="000802AF"/>
    <w:rsid w:val="00081ECB"/>
    <w:rsid w:val="0008259C"/>
    <w:rsid w:val="00087A5E"/>
    <w:rsid w:val="00092551"/>
    <w:rsid w:val="00092669"/>
    <w:rsid w:val="000931BA"/>
    <w:rsid w:val="000A052B"/>
    <w:rsid w:val="000A2B2E"/>
    <w:rsid w:val="000B22DD"/>
    <w:rsid w:val="000C00BB"/>
    <w:rsid w:val="000D5769"/>
    <w:rsid w:val="000E214E"/>
    <w:rsid w:val="000F49AC"/>
    <w:rsid w:val="000F5563"/>
    <w:rsid w:val="00102571"/>
    <w:rsid w:val="001045B7"/>
    <w:rsid w:val="00107B37"/>
    <w:rsid w:val="001133DB"/>
    <w:rsid w:val="00117C78"/>
    <w:rsid w:val="0013371C"/>
    <w:rsid w:val="0015760D"/>
    <w:rsid w:val="00157A88"/>
    <w:rsid w:val="00164157"/>
    <w:rsid w:val="001A2F5E"/>
    <w:rsid w:val="001C4773"/>
    <w:rsid w:val="001D2DEC"/>
    <w:rsid w:val="001D3EA4"/>
    <w:rsid w:val="001E5E63"/>
    <w:rsid w:val="001F1555"/>
    <w:rsid w:val="001F6E9C"/>
    <w:rsid w:val="00222DA9"/>
    <w:rsid w:val="0022715C"/>
    <w:rsid w:val="002366F5"/>
    <w:rsid w:val="00237967"/>
    <w:rsid w:val="002409A7"/>
    <w:rsid w:val="00246E81"/>
    <w:rsid w:val="002474CC"/>
    <w:rsid w:val="00255391"/>
    <w:rsid w:val="00262B64"/>
    <w:rsid w:val="0026603C"/>
    <w:rsid w:val="0027772B"/>
    <w:rsid w:val="0028463A"/>
    <w:rsid w:val="00286895"/>
    <w:rsid w:val="002A141F"/>
    <w:rsid w:val="002B2C40"/>
    <w:rsid w:val="002D68C9"/>
    <w:rsid w:val="002E068D"/>
    <w:rsid w:val="002E28C9"/>
    <w:rsid w:val="00306E43"/>
    <w:rsid w:val="00354C28"/>
    <w:rsid w:val="00366320"/>
    <w:rsid w:val="0039702F"/>
    <w:rsid w:val="003A2E06"/>
    <w:rsid w:val="003D1504"/>
    <w:rsid w:val="003D57E9"/>
    <w:rsid w:val="003E4AD9"/>
    <w:rsid w:val="003F1B68"/>
    <w:rsid w:val="003F6B70"/>
    <w:rsid w:val="004109A0"/>
    <w:rsid w:val="004178D7"/>
    <w:rsid w:val="004230E2"/>
    <w:rsid w:val="004256C7"/>
    <w:rsid w:val="00436D1E"/>
    <w:rsid w:val="004428D2"/>
    <w:rsid w:val="00446747"/>
    <w:rsid w:val="004570BE"/>
    <w:rsid w:val="00461162"/>
    <w:rsid w:val="0046395D"/>
    <w:rsid w:val="00475470"/>
    <w:rsid w:val="004803A9"/>
    <w:rsid w:val="0048714A"/>
    <w:rsid w:val="004A22CE"/>
    <w:rsid w:val="004C0901"/>
    <w:rsid w:val="004C1E72"/>
    <w:rsid w:val="004C56FC"/>
    <w:rsid w:val="004D0453"/>
    <w:rsid w:val="004D7DE3"/>
    <w:rsid w:val="004E17D5"/>
    <w:rsid w:val="004E7CEB"/>
    <w:rsid w:val="004F5C22"/>
    <w:rsid w:val="005045A8"/>
    <w:rsid w:val="00506ED4"/>
    <w:rsid w:val="0053069B"/>
    <w:rsid w:val="0053476A"/>
    <w:rsid w:val="00550904"/>
    <w:rsid w:val="00553F30"/>
    <w:rsid w:val="00562797"/>
    <w:rsid w:val="00563717"/>
    <w:rsid w:val="00564D48"/>
    <w:rsid w:val="00565DD4"/>
    <w:rsid w:val="00572F27"/>
    <w:rsid w:val="0058175C"/>
    <w:rsid w:val="00583A4F"/>
    <w:rsid w:val="005A39EF"/>
    <w:rsid w:val="005A61E9"/>
    <w:rsid w:val="005A7A74"/>
    <w:rsid w:val="005B5164"/>
    <w:rsid w:val="005B747A"/>
    <w:rsid w:val="005C4568"/>
    <w:rsid w:val="005C5417"/>
    <w:rsid w:val="005E2A37"/>
    <w:rsid w:val="005F449F"/>
    <w:rsid w:val="00617EEB"/>
    <w:rsid w:val="006317AF"/>
    <w:rsid w:val="006567C9"/>
    <w:rsid w:val="00665DA9"/>
    <w:rsid w:val="00693A9C"/>
    <w:rsid w:val="00694E79"/>
    <w:rsid w:val="006A0A88"/>
    <w:rsid w:val="006B4A61"/>
    <w:rsid w:val="006C6F52"/>
    <w:rsid w:val="006D21E8"/>
    <w:rsid w:val="006E06F4"/>
    <w:rsid w:val="006F1435"/>
    <w:rsid w:val="006F491F"/>
    <w:rsid w:val="00714817"/>
    <w:rsid w:val="00716144"/>
    <w:rsid w:val="007515DE"/>
    <w:rsid w:val="007521CB"/>
    <w:rsid w:val="00755C09"/>
    <w:rsid w:val="00782C5F"/>
    <w:rsid w:val="007A5A64"/>
    <w:rsid w:val="007B0D6A"/>
    <w:rsid w:val="007B0EEC"/>
    <w:rsid w:val="007B1DE5"/>
    <w:rsid w:val="007B1E41"/>
    <w:rsid w:val="007C385A"/>
    <w:rsid w:val="007D2705"/>
    <w:rsid w:val="007D50F7"/>
    <w:rsid w:val="007F4A5B"/>
    <w:rsid w:val="0080355C"/>
    <w:rsid w:val="008472E8"/>
    <w:rsid w:val="00854C7A"/>
    <w:rsid w:val="00870D71"/>
    <w:rsid w:val="00880AD5"/>
    <w:rsid w:val="008966D3"/>
    <w:rsid w:val="008975B8"/>
    <w:rsid w:val="008A1CA0"/>
    <w:rsid w:val="008B647D"/>
    <w:rsid w:val="008C3C41"/>
    <w:rsid w:val="008D1502"/>
    <w:rsid w:val="008D5A86"/>
    <w:rsid w:val="00901B10"/>
    <w:rsid w:val="009036B4"/>
    <w:rsid w:val="00905883"/>
    <w:rsid w:val="00923C3F"/>
    <w:rsid w:val="0093182C"/>
    <w:rsid w:val="00946FA7"/>
    <w:rsid w:val="009622FE"/>
    <w:rsid w:val="009662A9"/>
    <w:rsid w:val="009731F8"/>
    <w:rsid w:val="00976B3E"/>
    <w:rsid w:val="009934EE"/>
    <w:rsid w:val="009E5B1A"/>
    <w:rsid w:val="009F3545"/>
    <w:rsid w:val="00A15456"/>
    <w:rsid w:val="00A2442D"/>
    <w:rsid w:val="00A27656"/>
    <w:rsid w:val="00A32136"/>
    <w:rsid w:val="00A33712"/>
    <w:rsid w:val="00A544ED"/>
    <w:rsid w:val="00A54967"/>
    <w:rsid w:val="00A562FC"/>
    <w:rsid w:val="00A715A4"/>
    <w:rsid w:val="00A805AB"/>
    <w:rsid w:val="00A94F20"/>
    <w:rsid w:val="00A95B69"/>
    <w:rsid w:val="00AA3288"/>
    <w:rsid w:val="00AA4AFE"/>
    <w:rsid w:val="00AA4FDC"/>
    <w:rsid w:val="00AE20CC"/>
    <w:rsid w:val="00AF6899"/>
    <w:rsid w:val="00B02567"/>
    <w:rsid w:val="00B17198"/>
    <w:rsid w:val="00B23379"/>
    <w:rsid w:val="00B551A8"/>
    <w:rsid w:val="00B55821"/>
    <w:rsid w:val="00B65D0E"/>
    <w:rsid w:val="00BA0AF0"/>
    <w:rsid w:val="00BB1828"/>
    <w:rsid w:val="00BB4CC6"/>
    <w:rsid w:val="00BB6F78"/>
    <w:rsid w:val="00BD2BEF"/>
    <w:rsid w:val="00BE219C"/>
    <w:rsid w:val="00BF0EA9"/>
    <w:rsid w:val="00BF404C"/>
    <w:rsid w:val="00BF65D8"/>
    <w:rsid w:val="00C07C6E"/>
    <w:rsid w:val="00C117D2"/>
    <w:rsid w:val="00C17768"/>
    <w:rsid w:val="00C31BD9"/>
    <w:rsid w:val="00C348A9"/>
    <w:rsid w:val="00C36824"/>
    <w:rsid w:val="00C522B2"/>
    <w:rsid w:val="00C55565"/>
    <w:rsid w:val="00C61466"/>
    <w:rsid w:val="00C70AB8"/>
    <w:rsid w:val="00C753EF"/>
    <w:rsid w:val="00C754BC"/>
    <w:rsid w:val="00C7639B"/>
    <w:rsid w:val="00C768BC"/>
    <w:rsid w:val="00CA31DD"/>
    <w:rsid w:val="00CA7934"/>
    <w:rsid w:val="00CB53FA"/>
    <w:rsid w:val="00CD55F3"/>
    <w:rsid w:val="00CE0E0F"/>
    <w:rsid w:val="00CF6CB3"/>
    <w:rsid w:val="00CF7005"/>
    <w:rsid w:val="00D11C03"/>
    <w:rsid w:val="00D179B1"/>
    <w:rsid w:val="00D201CF"/>
    <w:rsid w:val="00D36A45"/>
    <w:rsid w:val="00D37774"/>
    <w:rsid w:val="00D44D6B"/>
    <w:rsid w:val="00D44FEB"/>
    <w:rsid w:val="00D45657"/>
    <w:rsid w:val="00D526C3"/>
    <w:rsid w:val="00D571C3"/>
    <w:rsid w:val="00D7614C"/>
    <w:rsid w:val="00D90628"/>
    <w:rsid w:val="00DA0D8F"/>
    <w:rsid w:val="00DC2C2D"/>
    <w:rsid w:val="00DC6CFD"/>
    <w:rsid w:val="00DD5213"/>
    <w:rsid w:val="00DE7DE0"/>
    <w:rsid w:val="00DF414A"/>
    <w:rsid w:val="00E2787D"/>
    <w:rsid w:val="00E32155"/>
    <w:rsid w:val="00E61E70"/>
    <w:rsid w:val="00E8199D"/>
    <w:rsid w:val="00E85A6F"/>
    <w:rsid w:val="00E91241"/>
    <w:rsid w:val="00E94FFC"/>
    <w:rsid w:val="00EA1A2C"/>
    <w:rsid w:val="00EB4FAD"/>
    <w:rsid w:val="00EB677A"/>
    <w:rsid w:val="00EB737A"/>
    <w:rsid w:val="00EC29E2"/>
    <w:rsid w:val="00EC4953"/>
    <w:rsid w:val="00EC54C4"/>
    <w:rsid w:val="00ED7D2E"/>
    <w:rsid w:val="00EF152F"/>
    <w:rsid w:val="00EF7E92"/>
    <w:rsid w:val="00F1296D"/>
    <w:rsid w:val="00F1312C"/>
    <w:rsid w:val="00F133E1"/>
    <w:rsid w:val="00F13B90"/>
    <w:rsid w:val="00F347E3"/>
    <w:rsid w:val="00F4517F"/>
    <w:rsid w:val="00F529AF"/>
    <w:rsid w:val="00F66910"/>
    <w:rsid w:val="00F74326"/>
    <w:rsid w:val="00F747DE"/>
    <w:rsid w:val="00F86801"/>
    <w:rsid w:val="00FC3E5D"/>
    <w:rsid w:val="00FD0268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8962BE"/>
  <w15:chartTrackingRefBased/>
  <w15:docId w15:val="{2A861124-7EEB-4770-A8EE-F04931DA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2FC"/>
    <w:pPr>
      <w:spacing w:after="0" w:line="240" w:lineRule="auto"/>
    </w:pPr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526C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68C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277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772B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277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7772B"/>
    <w:rPr>
      <w:rFonts w:eastAsia="Times New Roman"/>
      <w:sz w:val="24"/>
      <w:szCs w:val="24"/>
    </w:rPr>
  </w:style>
  <w:style w:type="character" w:customStyle="1" w:styleId="fontstyle21">
    <w:name w:val="fontstyle21"/>
    <w:basedOn w:val="DefaultParagraphFont"/>
    <w:rsid w:val="000D576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D5769"/>
    <w:pPr>
      <w:ind w:left="720"/>
      <w:contextualSpacing/>
    </w:pPr>
  </w:style>
  <w:style w:type="character" w:customStyle="1" w:styleId="Vnbnnidung">
    <w:name w:val="Văn bản nội dung_"/>
    <w:link w:val="Vnbnnidung0"/>
    <w:rsid w:val="00B5582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B55821"/>
    <w:pPr>
      <w:widowControl w:val="0"/>
      <w:spacing w:after="100" w:line="262" w:lineRule="auto"/>
      <w:ind w:firstLine="400"/>
    </w:pPr>
    <w:rPr>
      <w:rFonts w:eastAsiaTheme="minorHAnsi"/>
      <w:sz w:val="26"/>
      <w:szCs w:val="26"/>
    </w:rPr>
  </w:style>
  <w:style w:type="character" w:styleId="Strong">
    <w:name w:val="Strong"/>
    <w:qFormat/>
    <w:rsid w:val="004A22CE"/>
    <w:rPr>
      <w:b/>
      <w:bCs/>
    </w:rPr>
  </w:style>
  <w:style w:type="paragraph" w:styleId="NoSpacing">
    <w:name w:val="No Spacing"/>
    <w:uiPriority w:val="1"/>
    <w:qFormat/>
    <w:rsid w:val="004A22CE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526C3"/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63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320"/>
    <w:rPr>
      <w:rFonts w:ascii="Segoe UI" w:eastAsia="Times New Roman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D026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Hyperlink">
    <w:name w:val="Hyperlink"/>
    <w:rsid w:val="0093182C"/>
    <w:rPr>
      <w:color w:val="0000FF"/>
      <w:u w:val="single"/>
    </w:rPr>
  </w:style>
  <w:style w:type="character" w:customStyle="1" w:styleId="Bodytext">
    <w:name w:val="Body text_"/>
    <w:link w:val="BodyText1"/>
    <w:rsid w:val="00D7614C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Normal"/>
    <w:link w:val="Bodytext"/>
    <w:rsid w:val="00D7614C"/>
    <w:pPr>
      <w:widowControl w:val="0"/>
      <w:shd w:val="clear" w:color="auto" w:fill="FFFFFF"/>
      <w:spacing w:before="480" w:after="60" w:line="326" w:lineRule="exact"/>
      <w:jc w:val="both"/>
    </w:pPr>
    <w:rPr>
      <w:rFonts w:eastAsiaTheme="minorHAnsi"/>
      <w:sz w:val="27"/>
      <w:szCs w:val="27"/>
    </w:rPr>
  </w:style>
  <w:style w:type="paragraph" w:styleId="BodyTextIndent2">
    <w:name w:val="Body Text Indent 2"/>
    <w:basedOn w:val="Normal"/>
    <w:link w:val="BodyTextIndent2Char"/>
    <w:unhideWhenUsed/>
    <w:rsid w:val="00066F8B"/>
    <w:pPr>
      <w:spacing w:before="120"/>
      <w:ind w:firstLine="704"/>
      <w:jc w:val="both"/>
    </w:pPr>
    <w:rPr>
      <w:rFonts w:ascii=".VnTime" w:hAnsi=".VnTime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66F8B"/>
    <w:rPr>
      <w:rFonts w:ascii=".VnTime" w:eastAsia="Times New Roman" w:hAnsi=".VnTime"/>
      <w:sz w:val="26"/>
      <w:szCs w:val="20"/>
    </w:rPr>
  </w:style>
  <w:style w:type="paragraph" w:customStyle="1" w:styleId="Default">
    <w:name w:val="Default"/>
    <w:rsid w:val="00C522B2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BodyText0">
    <w:name w:val="Body Text"/>
    <w:basedOn w:val="Normal"/>
    <w:link w:val="BodyTextChar"/>
    <w:uiPriority w:val="99"/>
    <w:unhideWhenUsed/>
    <w:rsid w:val="006567C9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rsid w:val="006567C9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61E7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1E70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4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1E73-7D87-45CA-BA6B-869E7D7AC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cp:lastPrinted>2023-12-07T00:51:00Z</cp:lastPrinted>
  <dcterms:created xsi:type="dcterms:W3CDTF">2024-04-11T03:20:00Z</dcterms:created>
  <dcterms:modified xsi:type="dcterms:W3CDTF">2024-04-16T03:56:00Z</dcterms:modified>
</cp:coreProperties>
</file>